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16953" w14:textId="7D35293E" w:rsidR="0090724E" w:rsidRPr="0047538B" w:rsidRDefault="0090724E" w:rsidP="0090724E">
      <w:pPr>
        <w:tabs>
          <w:tab w:val="left" w:pos="1985"/>
        </w:tabs>
        <w:rPr>
          <w:rFonts w:cs="Arial" w:hint="eastAsia"/>
          <w:b/>
          <w:bCs/>
          <w:sz w:val="24"/>
          <w:lang w:val="en-US" w:eastAsia="zh-CN"/>
        </w:rPr>
      </w:pPr>
      <w:r w:rsidRPr="0047538B">
        <w:rPr>
          <w:rFonts w:cs="Arial" w:hint="eastAsia"/>
          <w:b/>
          <w:bCs/>
          <w:sz w:val="24"/>
          <w:lang w:val="en-US"/>
        </w:rPr>
        <w:t>3</w:t>
      </w:r>
      <w:r w:rsidRPr="0047538B">
        <w:rPr>
          <w:rFonts w:cs="Arial"/>
          <w:b/>
          <w:bCs/>
          <w:sz w:val="24"/>
          <w:lang w:val="en-US"/>
        </w:rPr>
        <w:t>GPP TSG-RAN WG3 #12</w:t>
      </w:r>
      <w:r w:rsidR="005B5F61">
        <w:rPr>
          <w:rFonts w:cs="Arial" w:hint="eastAsia"/>
          <w:b/>
          <w:bCs/>
          <w:sz w:val="24"/>
          <w:lang w:val="en-US" w:eastAsia="zh-CN"/>
        </w:rPr>
        <w:t>9</w:t>
      </w:r>
      <w:r w:rsidRPr="0047538B">
        <w:rPr>
          <w:rFonts w:cs="Arial"/>
          <w:b/>
          <w:bCs/>
          <w:sz w:val="24"/>
          <w:lang w:val="en-US"/>
        </w:rPr>
        <w:t>bis</w:t>
      </w:r>
      <w:r w:rsidRPr="0047538B">
        <w:rPr>
          <w:rFonts w:cs="Arial"/>
          <w:b/>
          <w:bCs/>
          <w:sz w:val="24"/>
          <w:lang w:val="en-US"/>
        </w:rPr>
        <w:tab/>
      </w:r>
      <w:r w:rsidRPr="0047538B">
        <w:rPr>
          <w:rFonts w:cs="Arial"/>
          <w:b/>
          <w:bCs/>
          <w:sz w:val="24"/>
          <w:lang w:val="en-US"/>
        </w:rPr>
        <w:tab/>
      </w:r>
      <w:r w:rsidRPr="0047538B">
        <w:rPr>
          <w:rFonts w:cs="Arial"/>
          <w:b/>
          <w:bCs/>
          <w:sz w:val="24"/>
          <w:lang w:val="en-US"/>
        </w:rPr>
        <w:tab/>
      </w:r>
      <w:r w:rsidRPr="0047538B">
        <w:rPr>
          <w:rFonts w:cs="Arial"/>
          <w:b/>
          <w:bCs/>
          <w:sz w:val="24"/>
          <w:lang w:val="en-US"/>
        </w:rPr>
        <w:tab/>
      </w:r>
      <w:r w:rsidRPr="0047538B">
        <w:rPr>
          <w:rFonts w:cs="Arial"/>
          <w:b/>
          <w:bCs/>
          <w:sz w:val="24"/>
          <w:lang w:val="en-US"/>
        </w:rPr>
        <w:tab/>
      </w:r>
      <w:r w:rsidRPr="0047538B">
        <w:rPr>
          <w:rFonts w:cs="Arial"/>
          <w:b/>
          <w:bCs/>
          <w:sz w:val="24"/>
          <w:lang w:val="en-US"/>
        </w:rPr>
        <w:tab/>
      </w:r>
      <w:r>
        <w:rPr>
          <w:rFonts w:cs="Arial"/>
          <w:b/>
          <w:bCs/>
          <w:sz w:val="24"/>
          <w:lang w:val="en-US"/>
        </w:rPr>
        <w:tab/>
      </w:r>
      <w:r>
        <w:rPr>
          <w:rFonts w:cs="Arial"/>
          <w:b/>
          <w:bCs/>
          <w:sz w:val="24"/>
          <w:lang w:val="en-US"/>
        </w:rPr>
        <w:tab/>
      </w:r>
      <w:r w:rsidRPr="0047538B">
        <w:rPr>
          <w:rFonts w:cs="Arial"/>
          <w:b/>
          <w:bCs/>
          <w:sz w:val="24"/>
          <w:lang w:val="en-US"/>
        </w:rPr>
        <w:t>R3-2</w:t>
      </w:r>
      <w:r w:rsidR="00D809EF">
        <w:rPr>
          <w:rFonts w:cs="Arial" w:hint="eastAsia"/>
          <w:b/>
          <w:bCs/>
          <w:sz w:val="24"/>
          <w:lang w:val="en-US" w:eastAsia="zh-CN"/>
        </w:rPr>
        <w:t>5</w:t>
      </w:r>
      <w:r w:rsidR="00C15C01">
        <w:rPr>
          <w:rFonts w:cs="Arial" w:hint="eastAsia"/>
          <w:b/>
          <w:bCs/>
          <w:sz w:val="24"/>
          <w:lang w:val="en-US" w:eastAsia="zh-CN"/>
        </w:rPr>
        <w:t>6949</w:t>
      </w:r>
    </w:p>
    <w:p w14:paraId="66A25344" w14:textId="0C102B27" w:rsidR="0090724E" w:rsidRDefault="00B66E6B" w:rsidP="0013769F">
      <w:pPr>
        <w:spacing w:after="0"/>
        <w:jc w:val="both"/>
        <w:rPr>
          <w:rFonts w:cs="Calibri"/>
          <w:sz w:val="24"/>
          <w:lang w:eastAsia="zh-CN"/>
        </w:rPr>
      </w:pPr>
      <w:r w:rsidRPr="00B66E6B">
        <w:rPr>
          <w:rFonts w:cs="Arial"/>
          <w:b/>
          <w:bCs/>
          <w:sz w:val="24"/>
          <w:lang w:val="en-US"/>
        </w:rPr>
        <w:t>Prague, Czech Republic, 13 – 17 October 2025</w:t>
      </w:r>
    </w:p>
    <w:p w14:paraId="3264660A" w14:textId="77777777" w:rsidR="0013769F" w:rsidRPr="0013769F" w:rsidRDefault="0013769F" w:rsidP="0013769F">
      <w:pPr>
        <w:spacing w:after="0"/>
        <w:jc w:val="both"/>
        <w:rPr>
          <w:rFonts w:cs="Calibri"/>
          <w:sz w:val="24"/>
          <w:lang w:eastAsia="zh-CN"/>
        </w:rPr>
      </w:pPr>
    </w:p>
    <w:p w14:paraId="6FEC161A" w14:textId="4081B5BC" w:rsidR="00B770B3" w:rsidRPr="00063FC9" w:rsidRDefault="00A356BC" w:rsidP="00063FC9">
      <w:pPr>
        <w:tabs>
          <w:tab w:val="left" w:pos="1985"/>
        </w:tabs>
        <w:rPr>
          <w:rFonts w:cs="Arial"/>
          <w:b/>
          <w:bCs/>
          <w:sz w:val="24"/>
          <w:lang w:val="en-US" w:eastAsia="zh-CN"/>
        </w:rPr>
      </w:pPr>
      <w:r w:rsidRPr="00063FC9">
        <w:rPr>
          <w:rFonts w:cs="Arial"/>
          <w:b/>
          <w:bCs/>
          <w:sz w:val="24"/>
          <w:lang w:val="en-US"/>
        </w:rPr>
        <w:t>Agenda Item:</w:t>
      </w:r>
      <w:r w:rsidRPr="00063FC9">
        <w:rPr>
          <w:rFonts w:cs="Arial"/>
          <w:b/>
          <w:bCs/>
          <w:sz w:val="24"/>
          <w:lang w:val="en-US"/>
        </w:rPr>
        <w:tab/>
      </w:r>
      <w:r w:rsidR="00063FC9">
        <w:rPr>
          <w:rFonts w:cs="Arial" w:hint="eastAsia"/>
          <w:b/>
          <w:bCs/>
          <w:sz w:val="24"/>
          <w:lang w:val="en-US" w:eastAsia="zh-CN"/>
        </w:rPr>
        <w:t>1</w:t>
      </w:r>
      <w:r w:rsidR="00547BA3">
        <w:rPr>
          <w:rFonts w:cs="Arial" w:hint="eastAsia"/>
          <w:b/>
          <w:bCs/>
          <w:sz w:val="24"/>
          <w:lang w:val="en-US" w:eastAsia="zh-CN"/>
        </w:rPr>
        <w:t>0.3.1</w:t>
      </w:r>
    </w:p>
    <w:p w14:paraId="4F18CBD2" w14:textId="3DEBA191" w:rsidR="00B770B3" w:rsidRPr="00C539EA" w:rsidRDefault="00A356BC">
      <w:pPr>
        <w:tabs>
          <w:tab w:val="left" w:pos="1985"/>
        </w:tabs>
        <w:rPr>
          <w:rFonts w:cs="Arial"/>
          <w:b/>
          <w:bCs/>
          <w:sz w:val="24"/>
          <w:lang w:val="en-US" w:eastAsia="zh-CN"/>
        </w:rPr>
      </w:pPr>
      <w:r w:rsidRPr="00C539EA">
        <w:rPr>
          <w:rFonts w:cs="Arial"/>
          <w:b/>
          <w:bCs/>
          <w:sz w:val="24"/>
          <w:lang w:val="en-US"/>
        </w:rPr>
        <w:t>Source:</w:t>
      </w:r>
      <w:r w:rsidRPr="00C539EA">
        <w:rPr>
          <w:rFonts w:cs="Arial"/>
          <w:b/>
          <w:bCs/>
          <w:sz w:val="24"/>
          <w:lang w:val="en-US"/>
        </w:rPr>
        <w:tab/>
      </w:r>
      <w:r w:rsidRPr="00C539EA">
        <w:rPr>
          <w:rFonts w:cs="Arial" w:hint="eastAsia"/>
          <w:b/>
          <w:bCs/>
          <w:sz w:val="24"/>
          <w:lang w:val="en-US" w:eastAsia="zh-CN"/>
        </w:rPr>
        <w:t>C</w:t>
      </w:r>
      <w:r w:rsidRPr="00C539EA">
        <w:rPr>
          <w:rFonts w:cs="Arial"/>
          <w:b/>
          <w:bCs/>
          <w:sz w:val="24"/>
          <w:lang w:val="en-US" w:eastAsia="zh-CN"/>
        </w:rPr>
        <w:t>hina Telecom</w:t>
      </w:r>
    </w:p>
    <w:p w14:paraId="0550122E" w14:textId="39ECC97B" w:rsidR="00B770B3" w:rsidRDefault="007864A1">
      <w:pPr>
        <w:ind w:left="1985" w:hanging="1985"/>
        <w:rPr>
          <w:rFonts w:cs="Arial"/>
          <w:b/>
          <w:bCs/>
          <w:color w:val="000000"/>
          <w:sz w:val="24"/>
          <w:szCs w:val="24"/>
          <w:lang w:eastAsia="zh-CN"/>
        </w:rPr>
      </w:pPr>
      <w:r>
        <w:rPr>
          <w:rFonts w:cs="Arial"/>
          <w:b/>
          <w:bCs/>
          <w:color w:val="000000"/>
          <w:sz w:val="24"/>
          <w:szCs w:val="24"/>
        </w:rPr>
        <w:t xml:space="preserve">Title: </w:t>
      </w:r>
      <w:r>
        <w:rPr>
          <w:rFonts w:cs="Arial"/>
          <w:b/>
          <w:bCs/>
          <w:color w:val="000000"/>
          <w:sz w:val="24"/>
          <w:szCs w:val="24"/>
        </w:rPr>
        <w:tab/>
      </w:r>
      <w:r w:rsidR="003B19CA" w:rsidRPr="003B19CA">
        <w:rPr>
          <w:rFonts w:cs="Arial"/>
          <w:b/>
          <w:bCs/>
          <w:color w:val="000000"/>
          <w:sz w:val="24"/>
          <w:szCs w:val="24"/>
          <w:lang w:eastAsia="zh-CN"/>
        </w:rPr>
        <w:t>General Principles and Requirements for RAN-CN interface</w:t>
      </w:r>
    </w:p>
    <w:p w14:paraId="6BD62ED9" w14:textId="77777777" w:rsidR="00B770B3" w:rsidRDefault="00A356BC">
      <w:pPr>
        <w:ind w:left="1985" w:hanging="1985"/>
        <w:rPr>
          <w:rFonts w:cs="Arial"/>
          <w:b/>
          <w:bCs/>
          <w:sz w:val="24"/>
          <w:szCs w:val="24"/>
        </w:rPr>
      </w:pPr>
      <w:r>
        <w:rPr>
          <w:rFonts w:cs="Arial"/>
          <w:b/>
          <w:bCs/>
          <w:sz w:val="24"/>
          <w:szCs w:val="24"/>
        </w:rPr>
        <w:t>Document for:</w:t>
      </w:r>
      <w:r>
        <w:rPr>
          <w:rFonts w:cs="Arial"/>
          <w:b/>
          <w:bCs/>
          <w:sz w:val="24"/>
          <w:szCs w:val="24"/>
        </w:rPr>
        <w:tab/>
        <w:t>Discussion</w:t>
      </w:r>
    </w:p>
    <w:p w14:paraId="12D02742" w14:textId="77777777" w:rsidR="00B770B3" w:rsidRDefault="00A356BC">
      <w:pPr>
        <w:pStyle w:val="1"/>
        <w:ind w:left="0" w:firstLine="0"/>
        <w:rPr>
          <w:lang w:eastAsia="zh-CN"/>
        </w:rPr>
      </w:pPr>
      <w:r>
        <w:rPr>
          <w:lang w:eastAsia="zh-CN"/>
        </w:rPr>
        <w:t>Introduction</w:t>
      </w:r>
    </w:p>
    <w:p w14:paraId="11E2CED9" w14:textId="0E555533" w:rsidR="006152CB" w:rsidRDefault="00A307BE" w:rsidP="00652BA1">
      <w:pPr>
        <w:spacing w:line="360" w:lineRule="auto"/>
        <w:jc w:val="both"/>
        <w:rPr>
          <w:sz w:val="22"/>
          <w:szCs w:val="22"/>
          <w:lang w:eastAsia="zh-CN"/>
        </w:rPr>
      </w:pPr>
      <w:r>
        <w:rPr>
          <w:rFonts w:hint="eastAsia"/>
          <w:sz w:val="22"/>
          <w:szCs w:val="22"/>
          <w:lang w:eastAsia="zh-CN"/>
        </w:rPr>
        <w:t xml:space="preserve">As quoted in [1], </w:t>
      </w:r>
      <w:r w:rsidRPr="00A307BE">
        <w:rPr>
          <w:sz w:val="22"/>
          <w:szCs w:val="22"/>
          <w:lang w:eastAsia="zh-CN"/>
        </w:rPr>
        <w:t>6G study represents an opportunity to revisit the foundations of radio system design, free from the constraints of backward compatibility, and thus focusing on a transformative leap in capability, efficiency, and simplicity.</w:t>
      </w:r>
      <w:r w:rsidR="00E178D0">
        <w:rPr>
          <w:rFonts w:hint="eastAsia"/>
          <w:sz w:val="22"/>
          <w:szCs w:val="22"/>
          <w:lang w:eastAsia="zh-CN"/>
        </w:rPr>
        <w:t xml:space="preserve"> With regard to the design of RAN-CN interface, the following objectives need to be studied in 6G SI phase:</w:t>
      </w:r>
    </w:p>
    <w:p w14:paraId="63E73100" w14:textId="77777777" w:rsidR="00E178D0" w:rsidRPr="00934C60" w:rsidRDefault="00E178D0" w:rsidP="00E178D0">
      <w:pPr>
        <w:pStyle w:val="af9"/>
        <w:numPr>
          <w:ilvl w:val="0"/>
          <w:numId w:val="49"/>
        </w:numPr>
        <w:spacing w:after="120"/>
        <w:rPr>
          <w:color w:val="000000" w:themeColor="text1"/>
        </w:rPr>
      </w:pPr>
      <w:r w:rsidRPr="00934C60">
        <w:rPr>
          <w:color w:val="000000" w:themeColor="text1"/>
        </w:rPr>
        <w:t>Radio Access Network architecture, interface protocols and procedures</w:t>
      </w:r>
      <w:r w:rsidRPr="00934C60">
        <w:t xml:space="preserve"> </w:t>
      </w:r>
      <w:r w:rsidRPr="00934C60">
        <w:rPr>
          <w:color w:val="000000" w:themeColor="text1"/>
        </w:rPr>
        <w:t xml:space="preserve">considering support of various services and </w:t>
      </w:r>
      <w:r w:rsidRPr="00934C60">
        <w:rPr>
          <w:rFonts w:hint="eastAsia"/>
          <w:color w:val="000000" w:themeColor="text1"/>
          <w:lang w:eastAsia="ja-JP"/>
        </w:rPr>
        <w:t>functionalities</w:t>
      </w:r>
      <w:r w:rsidRPr="00934C60">
        <w:rPr>
          <w:color w:val="000000" w:themeColor="text1"/>
        </w:rPr>
        <w:t xml:space="preserve"> (e.g. AI/ML, sensing, etc). [RAN3, RAN2]</w:t>
      </w:r>
    </w:p>
    <w:p w14:paraId="374FC33D" w14:textId="77777777" w:rsidR="00E178D0" w:rsidRPr="00934C60" w:rsidRDefault="00E178D0" w:rsidP="00E178D0">
      <w:pPr>
        <w:pStyle w:val="af9"/>
        <w:numPr>
          <w:ilvl w:val="0"/>
          <w:numId w:val="50"/>
        </w:numPr>
        <w:spacing w:after="120"/>
        <w:rPr>
          <w:color w:val="000000" w:themeColor="text1"/>
        </w:rPr>
      </w:pPr>
      <w:r w:rsidRPr="00934C60">
        <w:rPr>
          <w:color w:val="000000" w:themeColor="text1"/>
        </w:rPr>
        <w:t>Overall RAN architecture aspects</w:t>
      </w:r>
      <w:r w:rsidRPr="00934C60">
        <w:rPr>
          <w:rFonts w:hint="eastAsia"/>
          <w:color w:val="000000" w:themeColor="text1"/>
          <w:lang w:eastAsia="ja-JP"/>
        </w:rPr>
        <w:t xml:space="preserve"> </w:t>
      </w:r>
      <w:r w:rsidRPr="00934C60">
        <w:rPr>
          <w:color w:val="000000" w:themeColor="text1"/>
        </w:rPr>
        <w:t>[RAN3, RAN2]</w:t>
      </w:r>
    </w:p>
    <w:p w14:paraId="0A01C6C4" w14:textId="77777777" w:rsidR="00E178D0" w:rsidRPr="00934C60" w:rsidRDefault="00E178D0" w:rsidP="00E178D0">
      <w:pPr>
        <w:pStyle w:val="af9"/>
        <w:numPr>
          <w:ilvl w:val="0"/>
          <w:numId w:val="50"/>
        </w:numPr>
        <w:spacing w:after="120"/>
        <w:rPr>
          <w:color w:val="000000" w:themeColor="text1"/>
        </w:rPr>
      </w:pPr>
      <w:r w:rsidRPr="00934C60">
        <w:rPr>
          <w:color w:val="000000" w:themeColor="text1"/>
        </w:rPr>
        <w:t>RAN-CN functional split, interface, protocol stack and procedures [RAN3]</w:t>
      </w:r>
    </w:p>
    <w:p w14:paraId="01330B3F" w14:textId="77777777" w:rsidR="00E178D0" w:rsidRPr="00934C60" w:rsidRDefault="00E178D0" w:rsidP="00E178D0">
      <w:pPr>
        <w:pStyle w:val="af9"/>
        <w:numPr>
          <w:ilvl w:val="0"/>
          <w:numId w:val="50"/>
        </w:numPr>
        <w:spacing w:after="120"/>
        <w:rPr>
          <w:color w:val="000000" w:themeColor="text1"/>
        </w:rPr>
      </w:pPr>
      <w:r w:rsidRPr="00934C60">
        <w:rPr>
          <w:color w:val="000000" w:themeColor="text1"/>
        </w:rPr>
        <w:t>RAN internal functional split, interfaces, protocol stacks and procedures, [RAN3, RAN2]</w:t>
      </w:r>
    </w:p>
    <w:p w14:paraId="675AFA30" w14:textId="24524512" w:rsidR="002D1FE6" w:rsidRPr="0090724E" w:rsidRDefault="00D046C1" w:rsidP="0097177B">
      <w:pPr>
        <w:spacing w:line="360" w:lineRule="auto"/>
        <w:jc w:val="both"/>
        <w:rPr>
          <w:sz w:val="22"/>
          <w:szCs w:val="22"/>
          <w:lang w:eastAsia="zh-CN"/>
        </w:rPr>
      </w:pPr>
      <w:r>
        <w:rPr>
          <w:rFonts w:hint="eastAsia"/>
          <w:sz w:val="22"/>
          <w:szCs w:val="22"/>
          <w:lang w:eastAsia="zh-CN"/>
        </w:rPr>
        <w:t xml:space="preserve">In RAN#109 meeting, the </w:t>
      </w:r>
      <w:r w:rsidR="005B1D5B">
        <w:rPr>
          <w:rFonts w:hint="eastAsia"/>
          <w:sz w:val="22"/>
          <w:szCs w:val="22"/>
          <w:lang w:eastAsia="zh-CN"/>
        </w:rPr>
        <w:t>requirement</w:t>
      </w:r>
      <w:r w:rsidR="00515707">
        <w:rPr>
          <w:rFonts w:hint="eastAsia"/>
          <w:sz w:val="22"/>
          <w:szCs w:val="22"/>
          <w:lang w:eastAsia="zh-CN"/>
        </w:rPr>
        <w:t>s</w:t>
      </w:r>
      <w:r w:rsidR="005B1D5B">
        <w:rPr>
          <w:rFonts w:hint="eastAsia"/>
          <w:sz w:val="22"/>
          <w:szCs w:val="22"/>
          <w:lang w:eastAsia="zh-CN"/>
        </w:rPr>
        <w:t xml:space="preserve"> </w:t>
      </w:r>
      <w:r w:rsidR="005B1D5B" w:rsidRPr="005B1D5B">
        <w:rPr>
          <w:sz w:val="22"/>
          <w:szCs w:val="22"/>
          <w:lang w:eastAsia="zh-CN"/>
        </w:rPr>
        <w:t>for architecture</w:t>
      </w:r>
      <w:r w:rsidR="00552A3A">
        <w:rPr>
          <w:rFonts w:hint="eastAsia"/>
          <w:sz w:val="22"/>
          <w:szCs w:val="22"/>
          <w:lang w:eastAsia="zh-CN"/>
        </w:rPr>
        <w:t>/</w:t>
      </w:r>
      <w:r w:rsidR="005B1D5B" w:rsidRPr="005B1D5B">
        <w:rPr>
          <w:sz w:val="22"/>
          <w:szCs w:val="22"/>
          <w:lang w:eastAsia="zh-CN"/>
        </w:rPr>
        <w:t>migration</w:t>
      </w:r>
      <w:r w:rsidR="00552A3A">
        <w:rPr>
          <w:rFonts w:hint="eastAsia"/>
          <w:sz w:val="22"/>
          <w:szCs w:val="22"/>
          <w:lang w:eastAsia="zh-CN"/>
        </w:rPr>
        <w:t xml:space="preserve"> and service</w:t>
      </w:r>
      <w:r w:rsidR="005B1D5B" w:rsidRPr="005B1D5B">
        <w:rPr>
          <w:sz w:val="22"/>
          <w:szCs w:val="22"/>
          <w:lang w:eastAsia="zh-CN"/>
        </w:rPr>
        <w:t xml:space="preserve"> for 6G</w:t>
      </w:r>
      <w:r w:rsidR="005B1D5B" w:rsidRPr="005B1D5B">
        <w:rPr>
          <w:rFonts w:hint="eastAsia"/>
          <w:sz w:val="22"/>
          <w:szCs w:val="22"/>
          <w:lang w:eastAsia="zh-CN"/>
        </w:rPr>
        <w:t xml:space="preserve"> </w:t>
      </w:r>
      <w:r w:rsidR="005B1D5B">
        <w:rPr>
          <w:rFonts w:hint="eastAsia"/>
          <w:sz w:val="22"/>
          <w:szCs w:val="22"/>
          <w:lang w:eastAsia="zh-CN"/>
        </w:rPr>
        <w:t>were</w:t>
      </w:r>
      <w:r w:rsidR="00FD70D5">
        <w:rPr>
          <w:rFonts w:hint="eastAsia"/>
          <w:sz w:val="22"/>
          <w:szCs w:val="22"/>
          <w:lang w:eastAsia="zh-CN"/>
        </w:rPr>
        <w:t xml:space="preserve"> discussed and</w:t>
      </w:r>
      <w:r w:rsidR="005B1D5B">
        <w:rPr>
          <w:rFonts w:hint="eastAsia"/>
          <w:sz w:val="22"/>
          <w:szCs w:val="22"/>
          <w:lang w:eastAsia="zh-CN"/>
        </w:rPr>
        <w:t xml:space="preserve"> captured into TR38.914</w:t>
      </w:r>
      <w:r w:rsidR="002667EC">
        <w:rPr>
          <w:rFonts w:hint="eastAsia"/>
          <w:sz w:val="22"/>
          <w:szCs w:val="22"/>
          <w:lang w:eastAsia="zh-CN"/>
        </w:rPr>
        <w:t>[2]</w:t>
      </w:r>
      <w:r w:rsidR="0041013A">
        <w:rPr>
          <w:rFonts w:hint="eastAsia"/>
          <w:sz w:val="22"/>
          <w:szCs w:val="22"/>
          <w:lang w:eastAsia="zh-CN"/>
        </w:rPr>
        <w:t>[3]</w:t>
      </w:r>
      <w:r w:rsidR="00515707">
        <w:rPr>
          <w:rFonts w:hint="eastAsia"/>
          <w:sz w:val="22"/>
          <w:szCs w:val="22"/>
          <w:lang w:eastAsia="zh-CN"/>
        </w:rPr>
        <w:t>.</w:t>
      </w:r>
      <w:r w:rsidR="00227FDD">
        <w:rPr>
          <w:rFonts w:hint="eastAsia"/>
          <w:sz w:val="22"/>
          <w:szCs w:val="22"/>
          <w:lang w:eastAsia="zh-CN"/>
        </w:rPr>
        <w:t xml:space="preserve"> </w:t>
      </w:r>
      <w:r w:rsidR="009A3A27">
        <w:rPr>
          <w:rFonts w:hint="eastAsia"/>
          <w:sz w:val="22"/>
          <w:szCs w:val="22"/>
          <w:lang w:eastAsia="zh-CN"/>
        </w:rPr>
        <w:t xml:space="preserve">Based on the initial requirements for 6G </w:t>
      </w:r>
      <w:r w:rsidR="009A3A27">
        <w:rPr>
          <w:sz w:val="22"/>
          <w:szCs w:val="22"/>
          <w:lang w:eastAsia="zh-CN"/>
        </w:rPr>
        <w:t>network</w:t>
      </w:r>
      <w:r w:rsidR="009A3A27">
        <w:rPr>
          <w:rFonts w:hint="eastAsia"/>
          <w:sz w:val="22"/>
          <w:szCs w:val="22"/>
          <w:lang w:eastAsia="zh-CN"/>
        </w:rPr>
        <w:t xml:space="preserve"> and new service, t</w:t>
      </w:r>
      <w:r w:rsidR="005D1053" w:rsidRPr="0090724E">
        <w:rPr>
          <w:sz w:val="22"/>
          <w:szCs w:val="22"/>
          <w:lang w:eastAsia="zh-CN"/>
        </w:rPr>
        <w:t xml:space="preserve">his contribution aims to </w:t>
      </w:r>
      <w:r w:rsidR="00126915" w:rsidRPr="0090724E">
        <w:rPr>
          <w:rFonts w:hint="eastAsia"/>
          <w:sz w:val="22"/>
          <w:szCs w:val="22"/>
          <w:lang w:eastAsia="zh-CN"/>
        </w:rPr>
        <w:t>discuss</w:t>
      </w:r>
      <w:r w:rsidR="009A3A27">
        <w:rPr>
          <w:rFonts w:hint="eastAsia"/>
          <w:sz w:val="22"/>
          <w:szCs w:val="22"/>
          <w:lang w:eastAsia="zh-CN"/>
        </w:rPr>
        <w:t xml:space="preserve"> </w:t>
      </w:r>
      <w:r w:rsidR="009846BA">
        <w:rPr>
          <w:rFonts w:hint="eastAsia"/>
          <w:sz w:val="22"/>
          <w:szCs w:val="22"/>
          <w:lang w:eastAsia="zh-CN"/>
        </w:rPr>
        <w:t xml:space="preserve">the </w:t>
      </w:r>
      <w:r w:rsidR="009846BA" w:rsidRPr="009846BA">
        <w:rPr>
          <w:sz w:val="22"/>
          <w:szCs w:val="22"/>
          <w:lang w:eastAsia="zh-CN"/>
        </w:rPr>
        <w:t>general principles and requirements for RAN-CN interface</w:t>
      </w:r>
      <w:r w:rsidR="001117B3" w:rsidRPr="0090724E">
        <w:rPr>
          <w:sz w:val="22"/>
          <w:szCs w:val="22"/>
          <w:lang w:eastAsia="zh-CN"/>
        </w:rPr>
        <w:t>.</w:t>
      </w:r>
    </w:p>
    <w:p w14:paraId="79C71067" w14:textId="77777777" w:rsidR="00FB6E00" w:rsidRDefault="00A356BC" w:rsidP="00CA4DF5">
      <w:pPr>
        <w:pStyle w:val="1"/>
        <w:ind w:left="0" w:firstLine="0"/>
        <w:rPr>
          <w:lang w:eastAsia="zh-CN"/>
        </w:rPr>
      </w:pPr>
      <w:r>
        <w:rPr>
          <w:rFonts w:hint="eastAsia"/>
          <w:lang w:eastAsia="zh-CN"/>
        </w:rPr>
        <w:t>Discussion</w:t>
      </w:r>
    </w:p>
    <w:p w14:paraId="02CCA74C" w14:textId="26CAA3D9" w:rsidR="009C7602" w:rsidRPr="00066622" w:rsidRDefault="00B6381B" w:rsidP="00066622">
      <w:pPr>
        <w:spacing w:line="360" w:lineRule="auto"/>
        <w:jc w:val="both"/>
        <w:rPr>
          <w:sz w:val="22"/>
          <w:szCs w:val="22"/>
          <w:lang w:eastAsia="zh-CN"/>
        </w:rPr>
      </w:pPr>
      <w:r w:rsidRPr="00B6381B">
        <w:rPr>
          <w:sz w:val="22"/>
          <w:szCs w:val="22"/>
          <w:lang w:eastAsia="zh-CN"/>
        </w:rPr>
        <w:t>In the 5G era, the NG-RAN comprises a set of gNBs</w:t>
      </w:r>
      <w:r w:rsidR="007B1139">
        <w:rPr>
          <w:rFonts w:hint="eastAsia"/>
          <w:sz w:val="22"/>
          <w:szCs w:val="22"/>
          <w:lang w:eastAsia="zh-CN"/>
        </w:rPr>
        <w:t xml:space="preserve"> and ng-eNBs</w:t>
      </w:r>
      <w:r w:rsidRPr="00B6381B">
        <w:rPr>
          <w:sz w:val="22"/>
          <w:szCs w:val="22"/>
          <w:lang w:eastAsia="zh-CN"/>
        </w:rPr>
        <w:t xml:space="preserve"> connected to the 5GC via the NG interface. According to the architectural and migration requirements agreed upon in the RAN plenary meeting, the 6G RAN architecture is expected to support a standalone RAN configuration. Therefore, we propose assuming an NG-like XX direct interface between the 6GR node and the </w:t>
      </w:r>
      <w:r w:rsidR="009F00D9">
        <w:rPr>
          <w:rFonts w:hint="eastAsia"/>
          <w:sz w:val="22"/>
          <w:szCs w:val="22"/>
          <w:lang w:eastAsia="zh-CN"/>
        </w:rPr>
        <w:t>CN</w:t>
      </w:r>
      <w:r w:rsidRPr="00B6381B">
        <w:rPr>
          <w:sz w:val="22"/>
          <w:szCs w:val="22"/>
          <w:lang w:eastAsia="zh-CN"/>
        </w:rPr>
        <w:t xml:space="preserve"> during the </w:t>
      </w:r>
      <w:r w:rsidR="00FB5732">
        <w:rPr>
          <w:rFonts w:hint="eastAsia"/>
          <w:sz w:val="22"/>
          <w:szCs w:val="22"/>
          <w:lang w:eastAsia="zh-CN"/>
        </w:rPr>
        <w:t>SI</w:t>
      </w:r>
      <w:r w:rsidRPr="00B6381B">
        <w:rPr>
          <w:sz w:val="22"/>
          <w:szCs w:val="22"/>
          <w:lang w:eastAsia="zh-CN"/>
        </w:rPr>
        <w:t xml:space="preserve"> phase. To support ambient IoT in 6G, AIoTF may connect directly or indirectly to the 6G node. Regarding sensing and AI/ML services, 5G-Advanced is studying the corresponding architecture in Release 20. The finalized interface and architectural solutions in Release 20 can be adopted as a baseline to evaluate whether new solutions are required based on 6G service requirements. Similar to the 5G architecture, the 6GR node may comprise a set of 6G nodes with new radio access technologies and gNB nodes with evolved RATs, all connected to the 6G CN via the new NG-like interface. In addition, according to TS 38.401, NG-RAN and 5GC functions are fully decoupled from transport functions. The same principle is expected to apply to the 6G network.</w:t>
      </w:r>
    </w:p>
    <w:p w14:paraId="7108A499" w14:textId="54F0C2FD" w:rsidR="009C7602" w:rsidRDefault="009C7602" w:rsidP="00CB710A">
      <w:pPr>
        <w:spacing w:line="360" w:lineRule="auto"/>
        <w:jc w:val="both"/>
        <w:rPr>
          <w:b/>
          <w:bCs/>
        </w:rPr>
      </w:pPr>
      <w:r w:rsidRPr="00CE60C2">
        <w:rPr>
          <w:rFonts w:hint="eastAsia"/>
          <w:b/>
          <w:bCs/>
          <w:lang w:eastAsia="zh-CN"/>
        </w:rPr>
        <w:t xml:space="preserve">Proposal 1: </w:t>
      </w:r>
      <w:r w:rsidRPr="00CE60C2">
        <w:rPr>
          <w:rFonts w:hint="eastAsia"/>
          <w:b/>
          <w:bCs/>
          <w:sz w:val="22"/>
          <w:szCs w:val="22"/>
          <w:lang w:eastAsia="zh-CN"/>
        </w:rPr>
        <w:t xml:space="preserve">a NG-like </w:t>
      </w:r>
      <w:r w:rsidR="00752FB2">
        <w:rPr>
          <w:rFonts w:hint="eastAsia"/>
          <w:b/>
          <w:bCs/>
          <w:sz w:val="22"/>
          <w:szCs w:val="22"/>
          <w:lang w:eastAsia="zh-CN"/>
        </w:rPr>
        <w:t xml:space="preserve">XX </w:t>
      </w:r>
      <w:r w:rsidRPr="00CE60C2">
        <w:rPr>
          <w:rFonts w:hint="eastAsia"/>
          <w:b/>
          <w:bCs/>
          <w:sz w:val="22"/>
          <w:szCs w:val="22"/>
          <w:lang w:eastAsia="zh-CN"/>
        </w:rPr>
        <w:t xml:space="preserve">direct interface </w:t>
      </w:r>
      <w:r w:rsidRPr="00CE60C2">
        <w:rPr>
          <w:b/>
          <w:bCs/>
          <w:sz w:val="22"/>
          <w:szCs w:val="22"/>
          <w:lang w:eastAsia="zh-CN"/>
        </w:rPr>
        <w:t>between</w:t>
      </w:r>
      <w:r w:rsidRPr="00CE60C2">
        <w:rPr>
          <w:rFonts w:hint="eastAsia"/>
          <w:b/>
          <w:bCs/>
          <w:sz w:val="22"/>
          <w:szCs w:val="22"/>
          <w:lang w:eastAsia="zh-CN"/>
        </w:rPr>
        <w:t xml:space="preserve"> 6GR node and CN shall be supported</w:t>
      </w:r>
      <w:r w:rsidR="00DC525D" w:rsidRPr="00CE60C2">
        <w:rPr>
          <w:rFonts w:hint="eastAsia"/>
          <w:b/>
          <w:bCs/>
          <w:lang w:eastAsia="zh-CN"/>
        </w:rPr>
        <w:t>. 6GR and 6G CN</w:t>
      </w:r>
      <w:r w:rsidRPr="00CE60C2">
        <w:rPr>
          <w:rFonts w:hint="eastAsia"/>
          <w:b/>
          <w:bCs/>
          <w:lang w:eastAsia="zh-CN"/>
        </w:rPr>
        <w:t xml:space="preserve"> </w:t>
      </w:r>
      <w:r w:rsidR="00F63AD8" w:rsidRPr="00CE60C2">
        <w:rPr>
          <w:b/>
          <w:bCs/>
        </w:rPr>
        <w:t>functions are fully separated from transport functions.</w:t>
      </w:r>
      <w:r w:rsidR="00F63AD8" w:rsidRPr="00CE60C2">
        <w:rPr>
          <w:rFonts w:hint="eastAsia"/>
          <w:b/>
          <w:bCs/>
          <w:lang w:eastAsia="zh-CN"/>
        </w:rPr>
        <w:t xml:space="preserve"> </w:t>
      </w:r>
      <w:r w:rsidRPr="00CE60C2">
        <w:rPr>
          <w:b/>
          <w:bCs/>
        </w:rPr>
        <w:t xml:space="preserve">Addressing scheme used in </w:t>
      </w:r>
      <w:r w:rsidR="00581284" w:rsidRPr="00CE60C2">
        <w:rPr>
          <w:rFonts w:hint="eastAsia"/>
          <w:b/>
          <w:bCs/>
          <w:lang w:eastAsia="zh-CN"/>
        </w:rPr>
        <w:t>6GR node</w:t>
      </w:r>
      <w:r w:rsidRPr="00CE60C2">
        <w:rPr>
          <w:b/>
          <w:bCs/>
        </w:rPr>
        <w:t xml:space="preserve"> and </w:t>
      </w:r>
      <w:r w:rsidR="00581284" w:rsidRPr="00CE60C2">
        <w:rPr>
          <w:rFonts w:hint="eastAsia"/>
          <w:b/>
          <w:bCs/>
          <w:lang w:eastAsia="zh-CN"/>
        </w:rPr>
        <w:t>6G CN</w:t>
      </w:r>
      <w:r w:rsidRPr="00CE60C2">
        <w:rPr>
          <w:b/>
          <w:bCs/>
          <w:lang w:eastAsia="ja-JP"/>
        </w:rPr>
        <w:t xml:space="preserve"> </w:t>
      </w:r>
      <w:r w:rsidRPr="00CE60C2">
        <w:rPr>
          <w:b/>
          <w:bCs/>
        </w:rPr>
        <w:t xml:space="preserve">shall not be tied to the addressing schemes of transport functions. The fact that some </w:t>
      </w:r>
      <w:r w:rsidR="00CC28C1" w:rsidRPr="00CE60C2">
        <w:rPr>
          <w:rFonts w:hint="eastAsia"/>
          <w:b/>
          <w:bCs/>
          <w:lang w:eastAsia="zh-CN"/>
        </w:rPr>
        <w:t>6GR node</w:t>
      </w:r>
      <w:r w:rsidRPr="00CE60C2">
        <w:rPr>
          <w:b/>
          <w:bCs/>
        </w:rPr>
        <w:t xml:space="preserve"> or </w:t>
      </w:r>
      <w:r w:rsidR="00CC28C1" w:rsidRPr="00CE60C2">
        <w:rPr>
          <w:rFonts w:hint="eastAsia"/>
          <w:b/>
          <w:bCs/>
          <w:lang w:eastAsia="zh-CN"/>
        </w:rPr>
        <w:t xml:space="preserve">6G CN </w:t>
      </w:r>
      <w:r w:rsidRPr="00CE60C2">
        <w:rPr>
          <w:b/>
          <w:bCs/>
        </w:rPr>
        <w:t xml:space="preserve">functions reside in the same equipment as some transport functions does not make the transport functions part of the </w:t>
      </w:r>
      <w:r w:rsidR="00CC28C1" w:rsidRPr="00CE60C2">
        <w:rPr>
          <w:rFonts w:hint="eastAsia"/>
          <w:b/>
          <w:bCs/>
          <w:lang w:eastAsia="zh-CN"/>
        </w:rPr>
        <w:t>6GR node</w:t>
      </w:r>
      <w:r w:rsidRPr="00CE60C2">
        <w:rPr>
          <w:b/>
          <w:bCs/>
        </w:rPr>
        <w:t xml:space="preserve"> or the </w:t>
      </w:r>
      <w:r w:rsidR="00CC28C1" w:rsidRPr="00CE60C2">
        <w:rPr>
          <w:rFonts w:hint="eastAsia"/>
          <w:b/>
          <w:bCs/>
          <w:lang w:eastAsia="zh-CN"/>
        </w:rPr>
        <w:t>6G CN</w:t>
      </w:r>
      <w:r w:rsidRPr="00CE60C2">
        <w:rPr>
          <w:b/>
          <w:bCs/>
        </w:rPr>
        <w:t>.</w:t>
      </w:r>
    </w:p>
    <w:p w14:paraId="43CFA8BC" w14:textId="7D0348B4" w:rsidR="00963BC8" w:rsidRPr="002B04E1" w:rsidRDefault="00963BC8" w:rsidP="00CB710A">
      <w:pPr>
        <w:spacing w:line="360" w:lineRule="auto"/>
        <w:jc w:val="both"/>
        <w:rPr>
          <w:rFonts w:hint="eastAsia"/>
          <w:b/>
          <w:bCs/>
          <w:lang w:eastAsia="zh-CN"/>
        </w:rPr>
      </w:pPr>
      <w:r>
        <w:rPr>
          <w:b/>
          <w:bCs/>
          <w:lang w:eastAsia="zh-CN"/>
        </w:rPr>
        <w:lastRenderedPageBreak/>
        <w:t>P</w:t>
      </w:r>
      <w:r>
        <w:rPr>
          <w:rFonts w:hint="eastAsia"/>
          <w:b/>
          <w:bCs/>
          <w:lang w:eastAsia="zh-CN"/>
        </w:rPr>
        <w:t>roposal 2:</w:t>
      </w:r>
      <w:r w:rsidRPr="002B04E1">
        <w:rPr>
          <w:rFonts w:hint="eastAsia"/>
          <w:b/>
          <w:bCs/>
          <w:lang w:eastAsia="zh-CN"/>
        </w:rPr>
        <w:t xml:space="preserve"> </w:t>
      </w:r>
      <w:r w:rsidR="00E95246">
        <w:rPr>
          <w:rFonts w:hint="eastAsia"/>
          <w:b/>
          <w:bCs/>
          <w:lang w:eastAsia="zh-CN"/>
        </w:rPr>
        <w:t xml:space="preserve">to </w:t>
      </w:r>
      <w:r w:rsidRPr="002B04E1">
        <w:rPr>
          <w:rFonts w:hint="eastAsia"/>
          <w:b/>
          <w:bCs/>
          <w:lang w:eastAsia="zh-CN"/>
        </w:rPr>
        <w:t xml:space="preserve">take the final solution on interface and </w:t>
      </w:r>
      <w:r w:rsidRPr="002B04E1">
        <w:rPr>
          <w:b/>
          <w:bCs/>
          <w:lang w:eastAsia="zh-CN"/>
        </w:rPr>
        <w:t>architecture</w:t>
      </w:r>
      <w:r w:rsidRPr="002B04E1">
        <w:rPr>
          <w:rFonts w:hint="eastAsia"/>
          <w:b/>
          <w:bCs/>
          <w:lang w:eastAsia="zh-CN"/>
        </w:rPr>
        <w:t xml:space="preserve"> on sensing and AI/ML in Rel-20 as baseline and evaluate whether to use a new solution on interface and </w:t>
      </w:r>
      <w:r w:rsidRPr="002B04E1">
        <w:rPr>
          <w:b/>
          <w:bCs/>
          <w:lang w:eastAsia="zh-CN"/>
        </w:rPr>
        <w:t>architecture</w:t>
      </w:r>
      <w:r w:rsidRPr="002B04E1">
        <w:rPr>
          <w:rFonts w:hint="eastAsia"/>
          <w:b/>
          <w:bCs/>
          <w:lang w:eastAsia="zh-CN"/>
        </w:rPr>
        <w:t xml:space="preserve"> base on 6G service requirement</w:t>
      </w:r>
      <w:r w:rsidR="002B04E1">
        <w:rPr>
          <w:rFonts w:hint="eastAsia"/>
          <w:b/>
          <w:bCs/>
          <w:lang w:eastAsia="zh-CN"/>
        </w:rPr>
        <w:t>.</w:t>
      </w:r>
    </w:p>
    <w:p w14:paraId="456E104F" w14:textId="5CA12115" w:rsidR="00430720" w:rsidRPr="001C78DA" w:rsidRDefault="00576421" w:rsidP="001C78DA">
      <w:pPr>
        <w:pStyle w:val="20"/>
        <w:ind w:left="0" w:firstLine="0"/>
        <w:rPr>
          <w:lang w:eastAsia="zh-CN"/>
        </w:rPr>
      </w:pPr>
      <w:r>
        <w:rPr>
          <w:rFonts w:hint="eastAsia"/>
          <w:lang w:eastAsia="zh-CN"/>
        </w:rPr>
        <w:t xml:space="preserve">RAN-CN </w:t>
      </w:r>
      <w:r w:rsidR="00430720" w:rsidRPr="001C78DA">
        <w:rPr>
          <w:rFonts w:hint="eastAsia"/>
          <w:lang w:eastAsia="zh-CN"/>
        </w:rPr>
        <w:t>Interface Architecture</w:t>
      </w:r>
    </w:p>
    <w:p w14:paraId="62A47BFB" w14:textId="3F68E91A" w:rsidR="00CB710A" w:rsidRPr="00F86382" w:rsidRDefault="00020C9F" w:rsidP="00CB710A">
      <w:pPr>
        <w:spacing w:line="360" w:lineRule="auto"/>
        <w:jc w:val="both"/>
        <w:rPr>
          <w:lang w:eastAsia="zh-CN"/>
        </w:rPr>
      </w:pPr>
      <w:r w:rsidRPr="00020C9F">
        <w:rPr>
          <w:sz w:val="22"/>
          <w:szCs w:val="22"/>
          <w:lang w:eastAsia="zh-CN"/>
        </w:rPr>
        <w:t xml:space="preserve">The new direct interface shall also be a logical interface, consisting of </w:t>
      </w:r>
      <w:r w:rsidR="00564509">
        <w:rPr>
          <w:rFonts w:hint="eastAsia"/>
          <w:sz w:val="22"/>
          <w:szCs w:val="22"/>
          <w:lang w:eastAsia="zh-CN"/>
        </w:rPr>
        <w:t>CP</w:t>
      </w:r>
      <w:r w:rsidRPr="00020C9F">
        <w:rPr>
          <w:sz w:val="22"/>
          <w:szCs w:val="22"/>
          <w:lang w:eastAsia="zh-CN"/>
        </w:rPr>
        <w:t xml:space="preserve"> and </w:t>
      </w:r>
      <w:r w:rsidR="00564509">
        <w:rPr>
          <w:rFonts w:hint="eastAsia"/>
          <w:sz w:val="22"/>
          <w:szCs w:val="22"/>
          <w:lang w:eastAsia="zh-CN"/>
        </w:rPr>
        <w:t>UP</w:t>
      </w:r>
      <w:r w:rsidRPr="00020C9F">
        <w:rPr>
          <w:sz w:val="22"/>
          <w:szCs w:val="22"/>
          <w:lang w:eastAsia="zh-CN"/>
        </w:rPr>
        <w:t xml:space="preserve"> interfaces similar to the NG interface. RAN sharing among multiple operators has been supported and widely deployed in commercial 4G and 5G networks as an effective means to reduce CAPEX and OPEX, and support for RAN sharing has been established as a mandatory requirement for 6G architecture and migration in RAN#109 [2]. In this context, the 6GR node shall support connections to the </w:t>
      </w:r>
      <w:r w:rsidR="00654C1B">
        <w:rPr>
          <w:rFonts w:hint="eastAsia"/>
          <w:sz w:val="22"/>
          <w:szCs w:val="22"/>
          <w:lang w:eastAsia="zh-CN"/>
        </w:rPr>
        <w:t>CN</w:t>
      </w:r>
      <w:r w:rsidRPr="00020C9F">
        <w:rPr>
          <w:sz w:val="22"/>
          <w:szCs w:val="22"/>
          <w:lang w:eastAsia="zh-CN"/>
        </w:rPr>
        <w:t xml:space="preserve"> of different operators. A single 6GR node may also establish multiple XX-C logical interfaces toward the 6G CN, with the selection of the 6G-C interface determined by the NAS node selection function.</w:t>
      </w:r>
    </w:p>
    <w:p w14:paraId="32F1B275" w14:textId="4D562636" w:rsidR="00F14021" w:rsidRPr="00704704" w:rsidRDefault="008C12DA" w:rsidP="00CB710A">
      <w:pPr>
        <w:spacing w:line="360" w:lineRule="auto"/>
        <w:jc w:val="both"/>
        <w:rPr>
          <w:b/>
          <w:bCs/>
          <w:lang w:val="nb-NO" w:eastAsia="zh-CN"/>
        </w:rPr>
      </w:pPr>
      <w:r w:rsidRPr="00704704">
        <w:rPr>
          <w:rFonts w:hint="eastAsia"/>
          <w:b/>
          <w:bCs/>
          <w:lang w:val="nb-NO" w:eastAsia="zh-CN"/>
        </w:rPr>
        <w:t xml:space="preserve">Proposal </w:t>
      </w:r>
      <w:r w:rsidR="00A468E5">
        <w:rPr>
          <w:rFonts w:hint="eastAsia"/>
          <w:b/>
          <w:bCs/>
          <w:lang w:val="nb-NO" w:eastAsia="zh-CN"/>
        </w:rPr>
        <w:t>3</w:t>
      </w:r>
      <w:r w:rsidRPr="00704704">
        <w:rPr>
          <w:rFonts w:hint="eastAsia"/>
          <w:b/>
          <w:bCs/>
          <w:lang w:val="nb-NO" w:eastAsia="zh-CN"/>
        </w:rPr>
        <w:t xml:space="preserve">: </w:t>
      </w:r>
      <w:r w:rsidR="00497F59" w:rsidRPr="00057B01">
        <w:rPr>
          <w:rFonts w:hint="eastAsia"/>
          <w:b/>
          <w:bCs/>
          <w:lang w:val="nb-NO" w:eastAsia="zh-CN"/>
        </w:rPr>
        <w:t xml:space="preserve">this new </w:t>
      </w:r>
      <w:r w:rsidR="00E10D11">
        <w:rPr>
          <w:rFonts w:hint="eastAsia"/>
          <w:b/>
          <w:bCs/>
          <w:lang w:val="nb-NO" w:eastAsia="zh-CN"/>
        </w:rPr>
        <w:t xml:space="preserve">XX </w:t>
      </w:r>
      <w:r w:rsidR="00497F59" w:rsidRPr="00057B01">
        <w:rPr>
          <w:rFonts w:hint="eastAsia"/>
          <w:b/>
          <w:bCs/>
          <w:lang w:val="nb-NO" w:eastAsia="zh-CN"/>
        </w:rPr>
        <w:t>direct interface shall be also</w:t>
      </w:r>
      <w:r w:rsidR="00497F59" w:rsidRPr="00057B01">
        <w:rPr>
          <w:b/>
          <w:bCs/>
          <w:lang w:val="nb-NO" w:eastAsia="zh-CN"/>
        </w:rPr>
        <w:t xml:space="preserve"> a logical interface</w:t>
      </w:r>
      <w:r w:rsidR="00497F59" w:rsidRPr="00057B01">
        <w:rPr>
          <w:rFonts w:hint="eastAsia"/>
          <w:b/>
          <w:bCs/>
          <w:lang w:val="nb-NO" w:eastAsia="zh-CN"/>
        </w:rPr>
        <w:t xml:space="preserve"> which consist of CP and UP interface like NG interface</w:t>
      </w:r>
      <w:r w:rsidR="00704704" w:rsidRPr="00704704">
        <w:rPr>
          <w:rFonts w:hint="eastAsia"/>
          <w:b/>
          <w:bCs/>
          <w:lang w:val="nb-NO" w:eastAsia="zh-CN"/>
        </w:rPr>
        <w:t>.</w:t>
      </w:r>
      <w:r w:rsidR="00497F59">
        <w:rPr>
          <w:rFonts w:hint="eastAsia"/>
          <w:b/>
          <w:bCs/>
          <w:lang w:val="nb-NO" w:eastAsia="zh-CN"/>
        </w:rPr>
        <w:t xml:space="preserve"> </w:t>
      </w:r>
      <w:r w:rsidR="00497F59" w:rsidRPr="00057B01">
        <w:rPr>
          <w:rFonts w:hint="eastAsia"/>
          <w:b/>
          <w:bCs/>
          <w:lang w:val="nb-NO" w:eastAsia="zh-CN"/>
        </w:rPr>
        <w:t>6GR node shall support to connect to different operator</w:t>
      </w:r>
      <w:r w:rsidR="00497F59" w:rsidRPr="00057B01">
        <w:rPr>
          <w:b/>
          <w:bCs/>
          <w:lang w:val="nb-NO" w:eastAsia="zh-CN"/>
        </w:rPr>
        <w:t>’</w:t>
      </w:r>
      <w:r w:rsidR="00497F59" w:rsidRPr="00057B01">
        <w:rPr>
          <w:rFonts w:hint="eastAsia"/>
          <w:b/>
          <w:bCs/>
          <w:lang w:val="nb-NO" w:eastAsia="zh-CN"/>
        </w:rPr>
        <w:t xml:space="preserve">s CN. </w:t>
      </w:r>
      <w:r w:rsidR="00211E65" w:rsidRPr="00057B01">
        <w:rPr>
          <w:rFonts w:hint="eastAsia"/>
          <w:b/>
          <w:bCs/>
          <w:lang w:val="nb-NO" w:eastAsia="zh-CN"/>
        </w:rPr>
        <w:t>T</w:t>
      </w:r>
      <w:r w:rsidR="00497F59" w:rsidRPr="00057B01">
        <w:rPr>
          <w:b/>
          <w:bCs/>
          <w:lang w:val="nb-NO" w:eastAsia="zh-CN"/>
        </w:rPr>
        <w:t xml:space="preserve">here may be multiple </w:t>
      </w:r>
      <w:r w:rsidR="00497F59" w:rsidRPr="00057B01">
        <w:rPr>
          <w:rFonts w:hint="eastAsia"/>
          <w:b/>
          <w:bCs/>
          <w:lang w:val="nb-NO" w:eastAsia="zh-CN"/>
        </w:rPr>
        <w:t>XX</w:t>
      </w:r>
      <w:r w:rsidR="00497F59" w:rsidRPr="00057B01">
        <w:rPr>
          <w:b/>
          <w:bCs/>
          <w:lang w:val="nb-NO" w:eastAsia="zh-CN"/>
        </w:rPr>
        <w:t xml:space="preserve">-C logical interfaces towards the </w:t>
      </w:r>
      <w:r w:rsidR="00497F59" w:rsidRPr="00057B01">
        <w:rPr>
          <w:rFonts w:hint="eastAsia"/>
          <w:b/>
          <w:bCs/>
          <w:lang w:val="nb-NO" w:eastAsia="zh-CN"/>
        </w:rPr>
        <w:t>6</w:t>
      </w:r>
      <w:r w:rsidR="00497F59" w:rsidRPr="00057B01">
        <w:rPr>
          <w:b/>
          <w:bCs/>
          <w:lang w:val="nb-NO" w:eastAsia="zh-CN"/>
        </w:rPr>
        <w:t>G</w:t>
      </w:r>
      <w:r w:rsidR="00497F59" w:rsidRPr="00057B01">
        <w:rPr>
          <w:rFonts w:hint="eastAsia"/>
          <w:b/>
          <w:bCs/>
          <w:lang w:val="nb-NO" w:eastAsia="zh-CN"/>
        </w:rPr>
        <w:t xml:space="preserve"> </w:t>
      </w:r>
      <w:r w:rsidR="00497F59" w:rsidRPr="00057B01">
        <w:rPr>
          <w:b/>
          <w:bCs/>
          <w:lang w:val="nb-NO" w:eastAsia="zh-CN"/>
        </w:rPr>
        <w:t>C</w:t>
      </w:r>
      <w:r w:rsidR="00497F59" w:rsidRPr="00057B01">
        <w:rPr>
          <w:rFonts w:hint="eastAsia"/>
          <w:b/>
          <w:bCs/>
          <w:lang w:val="nb-NO" w:eastAsia="zh-CN"/>
        </w:rPr>
        <w:t>N</w:t>
      </w:r>
      <w:r w:rsidR="00497F59" w:rsidRPr="00057B01">
        <w:rPr>
          <w:b/>
          <w:bCs/>
          <w:lang w:val="nb-NO" w:eastAsia="zh-CN"/>
        </w:rPr>
        <w:t xml:space="preserve"> from any one </w:t>
      </w:r>
      <w:r w:rsidR="00497F59" w:rsidRPr="00057B01">
        <w:rPr>
          <w:rFonts w:hint="eastAsia"/>
          <w:b/>
          <w:bCs/>
          <w:lang w:val="nb-NO" w:eastAsia="zh-CN"/>
        </w:rPr>
        <w:t>6GR</w:t>
      </w:r>
      <w:r w:rsidR="00497F59" w:rsidRPr="00057B01">
        <w:rPr>
          <w:b/>
          <w:bCs/>
          <w:lang w:val="nb-NO" w:eastAsia="zh-CN"/>
        </w:rPr>
        <w:t xml:space="preserve"> node. The selection of the </w:t>
      </w:r>
      <w:r w:rsidR="00497F59" w:rsidRPr="00057B01">
        <w:rPr>
          <w:rFonts w:hint="eastAsia"/>
          <w:b/>
          <w:bCs/>
          <w:lang w:val="nb-NO" w:eastAsia="zh-CN"/>
        </w:rPr>
        <w:t>6G</w:t>
      </w:r>
      <w:r w:rsidR="00497F59" w:rsidRPr="00057B01">
        <w:rPr>
          <w:b/>
          <w:bCs/>
          <w:lang w:val="nb-NO" w:eastAsia="zh-CN"/>
        </w:rPr>
        <w:t>-C interface is then determined by the NAS Node Selection function</w:t>
      </w:r>
      <w:r w:rsidR="00497F59" w:rsidRPr="00057B01">
        <w:rPr>
          <w:rFonts w:hint="eastAsia"/>
          <w:b/>
          <w:bCs/>
          <w:lang w:val="nb-NO" w:eastAsia="zh-CN"/>
        </w:rPr>
        <w:t>.</w:t>
      </w:r>
    </w:p>
    <w:p w14:paraId="3174B078" w14:textId="6D6A1982" w:rsidR="00F14021" w:rsidRPr="00013AB7" w:rsidRDefault="00013AB7" w:rsidP="00013AB7">
      <w:pPr>
        <w:pStyle w:val="20"/>
        <w:ind w:left="0" w:firstLine="0"/>
        <w:rPr>
          <w:lang w:eastAsia="zh-CN"/>
        </w:rPr>
      </w:pPr>
      <w:r>
        <w:rPr>
          <w:lang w:eastAsia="zh-CN"/>
        </w:rPr>
        <w:t>R</w:t>
      </w:r>
      <w:r>
        <w:rPr>
          <w:rFonts w:hint="eastAsia"/>
          <w:lang w:eastAsia="zh-CN"/>
        </w:rPr>
        <w:t>AN-CN</w:t>
      </w:r>
      <w:r w:rsidRPr="00013AB7">
        <w:rPr>
          <w:lang w:eastAsia="zh-CN"/>
        </w:rPr>
        <w:t xml:space="preserve"> interface general principles</w:t>
      </w:r>
    </w:p>
    <w:p w14:paraId="08E907CD" w14:textId="52F30D7B" w:rsidR="00C40F0A" w:rsidRPr="00C40F0A" w:rsidRDefault="00AC2C07" w:rsidP="00C40F0A">
      <w:pPr>
        <w:spacing w:line="360" w:lineRule="auto"/>
        <w:jc w:val="both"/>
        <w:rPr>
          <w:sz w:val="22"/>
          <w:szCs w:val="22"/>
          <w:lang w:eastAsia="zh-CN"/>
        </w:rPr>
      </w:pPr>
      <w:r>
        <w:rPr>
          <w:rFonts w:hint="eastAsia"/>
          <w:sz w:val="22"/>
          <w:szCs w:val="22"/>
          <w:lang w:eastAsia="zh-CN"/>
        </w:rPr>
        <w:t>Based on the above analysis, we think the similar principle for 5G can be also applied. Therefore, t</w:t>
      </w:r>
      <w:r w:rsidR="00C40F0A" w:rsidRPr="00C40F0A">
        <w:rPr>
          <w:sz w:val="22"/>
          <w:szCs w:val="22"/>
          <w:lang w:eastAsia="zh-CN"/>
        </w:rPr>
        <w:t xml:space="preserve">he general principles for the specification of the </w:t>
      </w:r>
      <w:r w:rsidR="00EC23EE">
        <w:rPr>
          <w:rFonts w:hint="eastAsia"/>
          <w:sz w:val="22"/>
          <w:szCs w:val="22"/>
          <w:lang w:eastAsia="zh-CN"/>
        </w:rPr>
        <w:t>XX</w:t>
      </w:r>
      <w:r w:rsidR="00C40F0A" w:rsidRPr="00C40F0A">
        <w:rPr>
          <w:sz w:val="22"/>
          <w:szCs w:val="22"/>
          <w:lang w:eastAsia="zh-CN"/>
        </w:rPr>
        <w:t xml:space="preserve"> interface are as follows:</w:t>
      </w:r>
    </w:p>
    <w:p w14:paraId="6EDCEA82" w14:textId="41404BC1" w:rsidR="00C40F0A" w:rsidRPr="00C40F0A" w:rsidRDefault="00C40F0A" w:rsidP="00C40F0A">
      <w:pPr>
        <w:spacing w:line="360" w:lineRule="auto"/>
        <w:jc w:val="both"/>
        <w:rPr>
          <w:sz w:val="22"/>
          <w:szCs w:val="22"/>
          <w:lang w:eastAsia="zh-CN"/>
        </w:rPr>
      </w:pPr>
      <w:r w:rsidRPr="00C40F0A">
        <w:rPr>
          <w:sz w:val="22"/>
          <w:szCs w:val="22"/>
          <w:lang w:eastAsia="zh-CN"/>
        </w:rPr>
        <w:t>-</w:t>
      </w:r>
      <w:r w:rsidRPr="00C40F0A">
        <w:rPr>
          <w:sz w:val="22"/>
          <w:szCs w:val="22"/>
          <w:lang w:eastAsia="zh-CN"/>
        </w:rPr>
        <w:tab/>
      </w:r>
      <w:r w:rsidRPr="00C40F0A">
        <w:rPr>
          <w:rFonts w:hint="eastAsia"/>
          <w:sz w:val="22"/>
          <w:szCs w:val="22"/>
          <w:lang w:eastAsia="zh-CN"/>
        </w:rPr>
        <w:t xml:space="preserve">the </w:t>
      </w:r>
      <w:r>
        <w:rPr>
          <w:rFonts w:hint="eastAsia"/>
          <w:sz w:val="22"/>
          <w:szCs w:val="22"/>
          <w:lang w:eastAsia="zh-CN"/>
        </w:rPr>
        <w:t>XX</w:t>
      </w:r>
      <w:r w:rsidRPr="00C40F0A">
        <w:rPr>
          <w:rFonts w:hint="eastAsia"/>
          <w:sz w:val="22"/>
          <w:szCs w:val="22"/>
          <w:lang w:eastAsia="zh-CN"/>
        </w:rPr>
        <w:t xml:space="preserve"> interface </w:t>
      </w:r>
      <w:r w:rsidRPr="00C40F0A">
        <w:rPr>
          <w:sz w:val="22"/>
          <w:szCs w:val="22"/>
          <w:lang w:eastAsia="zh-CN"/>
        </w:rPr>
        <w:t>is</w:t>
      </w:r>
      <w:r w:rsidRPr="00C40F0A">
        <w:rPr>
          <w:rFonts w:hint="eastAsia"/>
          <w:sz w:val="22"/>
          <w:szCs w:val="22"/>
          <w:lang w:eastAsia="zh-CN"/>
        </w:rPr>
        <w:t xml:space="preserve"> open;</w:t>
      </w:r>
    </w:p>
    <w:p w14:paraId="2C1D6F6B" w14:textId="05D9B726" w:rsidR="00C40F0A" w:rsidRPr="00C40F0A" w:rsidRDefault="00C40F0A" w:rsidP="00C40F0A">
      <w:pPr>
        <w:spacing w:line="360" w:lineRule="auto"/>
        <w:jc w:val="both"/>
        <w:rPr>
          <w:sz w:val="22"/>
          <w:szCs w:val="22"/>
          <w:lang w:eastAsia="zh-CN"/>
        </w:rPr>
      </w:pPr>
      <w:r w:rsidRPr="00C40F0A">
        <w:rPr>
          <w:sz w:val="22"/>
          <w:szCs w:val="22"/>
          <w:lang w:eastAsia="zh-CN"/>
        </w:rPr>
        <w:t>-</w:t>
      </w:r>
      <w:r w:rsidRPr="00C40F0A">
        <w:rPr>
          <w:sz w:val="22"/>
          <w:szCs w:val="22"/>
          <w:lang w:eastAsia="zh-CN"/>
        </w:rPr>
        <w:tab/>
      </w:r>
      <w:r w:rsidRPr="00C40F0A">
        <w:rPr>
          <w:rFonts w:hint="eastAsia"/>
          <w:sz w:val="22"/>
          <w:szCs w:val="22"/>
          <w:lang w:eastAsia="zh-CN"/>
        </w:rPr>
        <w:t xml:space="preserve">the </w:t>
      </w:r>
      <w:r w:rsidR="00B11F01">
        <w:rPr>
          <w:rFonts w:hint="eastAsia"/>
          <w:sz w:val="22"/>
          <w:szCs w:val="22"/>
          <w:lang w:eastAsia="zh-CN"/>
        </w:rPr>
        <w:t>XX</w:t>
      </w:r>
      <w:r w:rsidRPr="00C40F0A">
        <w:rPr>
          <w:rFonts w:hint="eastAsia"/>
          <w:sz w:val="22"/>
          <w:szCs w:val="22"/>
          <w:lang w:eastAsia="zh-CN"/>
        </w:rPr>
        <w:t xml:space="preserve"> interface support</w:t>
      </w:r>
      <w:r w:rsidRPr="00C40F0A">
        <w:rPr>
          <w:sz w:val="22"/>
          <w:szCs w:val="22"/>
          <w:lang w:eastAsia="zh-CN"/>
        </w:rPr>
        <w:t>s</w:t>
      </w:r>
      <w:r w:rsidRPr="00C40F0A">
        <w:rPr>
          <w:rFonts w:hint="eastAsia"/>
          <w:sz w:val="22"/>
          <w:szCs w:val="22"/>
          <w:lang w:eastAsia="zh-CN"/>
        </w:rPr>
        <w:t xml:space="preserve"> the exchange of signalling information between the </w:t>
      </w:r>
      <w:r w:rsidR="002F299B">
        <w:rPr>
          <w:rFonts w:hint="eastAsia"/>
          <w:sz w:val="22"/>
          <w:szCs w:val="22"/>
          <w:lang w:eastAsia="zh-CN"/>
        </w:rPr>
        <w:t>6GR node</w:t>
      </w:r>
      <w:r w:rsidRPr="00C40F0A">
        <w:rPr>
          <w:rFonts w:hint="eastAsia"/>
          <w:sz w:val="22"/>
          <w:szCs w:val="22"/>
          <w:lang w:eastAsia="zh-CN"/>
        </w:rPr>
        <w:t xml:space="preserve"> and </w:t>
      </w:r>
      <w:r w:rsidR="002F299B">
        <w:rPr>
          <w:rFonts w:hint="eastAsia"/>
          <w:sz w:val="22"/>
          <w:szCs w:val="22"/>
          <w:lang w:eastAsia="zh-CN"/>
        </w:rPr>
        <w:t>6</w:t>
      </w:r>
      <w:r w:rsidRPr="00C40F0A">
        <w:rPr>
          <w:rFonts w:hint="eastAsia"/>
          <w:sz w:val="22"/>
          <w:szCs w:val="22"/>
          <w:lang w:eastAsia="zh-CN"/>
        </w:rPr>
        <w:t>G</w:t>
      </w:r>
      <w:r w:rsidR="002F299B">
        <w:rPr>
          <w:rFonts w:hint="eastAsia"/>
          <w:sz w:val="22"/>
          <w:szCs w:val="22"/>
          <w:lang w:eastAsia="zh-CN"/>
        </w:rPr>
        <w:t xml:space="preserve"> </w:t>
      </w:r>
      <w:r w:rsidRPr="00C40F0A">
        <w:rPr>
          <w:rFonts w:hint="eastAsia"/>
          <w:sz w:val="22"/>
          <w:szCs w:val="22"/>
          <w:lang w:eastAsia="zh-CN"/>
        </w:rPr>
        <w:t>C</w:t>
      </w:r>
      <w:r w:rsidR="002F299B">
        <w:rPr>
          <w:rFonts w:hint="eastAsia"/>
          <w:sz w:val="22"/>
          <w:szCs w:val="22"/>
          <w:lang w:eastAsia="zh-CN"/>
        </w:rPr>
        <w:t>N</w:t>
      </w:r>
      <w:r w:rsidRPr="00C40F0A">
        <w:rPr>
          <w:rFonts w:hint="eastAsia"/>
          <w:sz w:val="22"/>
          <w:szCs w:val="22"/>
          <w:lang w:eastAsia="zh-CN"/>
        </w:rPr>
        <w:t>;</w:t>
      </w:r>
    </w:p>
    <w:p w14:paraId="00482ED2" w14:textId="07F828F4" w:rsidR="00C40F0A" w:rsidRPr="00C40F0A" w:rsidRDefault="00C40F0A" w:rsidP="00C40F0A">
      <w:pPr>
        <w:spacing w:line="360" w:lineRule="auto"/>
        <w:jc w:val="both"/>
        <w:rPr>
          <w:sz w:val="22"/>
          <w:szCs w:val="22"/>
          <w:lang w:eastAsia="zh-CN"/>
        </w:rPr>
      </w:pPr>
      <w:r w:rsidRPr="00C40F0A">
        <w:rPr>
          <w:sz w:val="22"/>
          <w:szCs w:val="22"/>
          <w:lang w:eastAsia="zh-CN"/>
        </w:rPr>
        <w:t>-</w:t>
      </w:r>
      <w:r w:rsidRPr="00C40F0A">
        <w:rPr>
          <w:sz w:val="22"/>
          <w:szCs w:val="22"/>
          <w:lang w:eastAsia="zh-CN"/>
        </w:rPr>
        <w:tab/>
      </w:r>
      <w:r w:rsidRPr="00C40F0A">
        <w:rPr>
          <w:rFonts w:hint="eastAsia"/>
          <w:sz w:val="22"/>
          <w:szCs w:val="22"/>
          <w:lang w:eastAsia="zh-CN"/>
        </w:rPr>
        <w:t xml:space="preserve">from a logical standpoint, the </w:t>
      </w:r>
      <w:r w:rsidR="00447EB8">
        <w:rPr>
          <w:rFonts w:hint="eastAsia"/>
          <w:sz w:val="22"/>
          <w:szCs w:val="22"/>
          <w:lang w:eastAsia="zh-CN"/>
        </w:rPr>
        <w:t>XX</w:t>
      </w:r>
      <w:r w:rsidRPr="00C40F0A">
        <w:rPr>
          <w:rFonts w:hint="eastAsia"/>
          <w:sz w:val="22"/>
          <w:szCs w:val="22"/>
          <w:lang w:eastAsia="zh-CN"/>
        </w:rPr>
        <w:t xml:space="preserve"> is a point-to-point interface between a</w:t>
      </w:r>
      <w:r w:rsidRPr="00C40F0A">
        <w:rPr>
          <w:sz w:val="22"/>
          <w:szCs w:val="22"/>
          <w:lang w:eastAsia="zh-CN"/>
        </w:rPr>
        <w:t>n</w:t>
      </w:r>
      <w:r w:rsidRPr="00C40F0A">
        <w:rPr>
          <w:rFonts w:hint="eastAsia"/>
          <w:sz w:val="22"/>
          <w:szCs w:val="22"/>
          <w:lang w:eastAsia="zh-CN"/>
        </w:rPr>
        <w:t xml:space="preserve"> </w:t>
      </w:r>
      <w:r w:rsidR="00447EB8">
        <w:rPr>
          <w:rFonts w:hint="eastAsia"/>
          <w:sz w:val="22"/>
          <w:szCs w:val="22"/>
          <w:lang w:eastAsia="zh-CN"/>
        </w:rPr>
        <w:t>6GR</w:t>
      </w:r>
      <w:r w:rsidRPr="00C40F0A">
        <w:rPr>
          <w:rFonts w:hint="eastAsia"/>
          <w:sz w:val="22"/>
          <w:szCs w:val="22"/>
          <w:lang w:eastAsia="zh-CN"/>
        </w:rPr>
        <w:t xml:space="preserve"> node and a 5GC node. A point-to-point logical interface </w:t>
      </w:r>
      <w:r w:rsidRPr="00C40F0A">
        <w:rPr>
          <w:sz w:val="22"/>
          <w:szCs w:val="22"/>
          <w:lang w:eastAsia="zh-CN"/>
        </w:rPr>
        <w:t>is</w:t>
      </w:r>
      <w:r w:rsidRPr="00C40F0A">
        <w:rPr>
          <w:rFonts w:hint="eastAsia"/>
          <w:sz w:val="22"/>
          <w:szCs w:val="22"/>
          <w:lang w:eastAsia="zh-CN"/>
        </w:rPr>
        <w:t xml:space="preserve"> feasible even in the absence of a physical direct connection between the </w:t>
      </w:r>
      <w:r w:rsidR="00447EB8">
        <w:rPr>
          <w:rFonts w:hint="eastAsia"/>
          <w:sz w:val="22"/>
          <w:szCs w:val="22"/>
          <w:lang w:eastAsia="zh-CN"/>
        </w:rPr>
        <w:t>6G node</w:t>
      </w:r>
      <w:r w:rsidRPr="00C40F0A">
        <w:rPr>
          <w:rFonts w:hint="eastAsia"/>
          <w:sz w:val="22"/>
          <w:szCs w:val="22"/>
          <w:lang w:eastAsia="zh-CN"/>
        </w:rPr>
        <w:t xml:space="preserve"> and </w:t>
      </w:r>
      <w:r w:rsidR="00447EB8">
        <w:rPr>
          <w:rFonts w:hint="eastAsia"/>
          <w:sz w:val="22"/>
          <w:szCs w:val="22"/>
          <w:lang w:eastAsia="zh-CN"/>
        </w:rPr>
        <w:t>6</w:t>
      </w:r>
      <w:r w:rsidRPr="00C40F0A">
        <w:rPr>
          <w:rFonts w:hint="eastAsia"/>
          <w:sz w:val="22"/>
          <w:szCs w:val="22"/>
          <w:lang w:eastAsia="zh-CN"/>
        </w:rPr>
        <w:t>G</w:t>
      </w:r>
      <w:r w:rsidR="00447EB8">
        <w:rPr>
          <w:rFonts w:hint="eastAsia"/>
          <w:sz w:val="22"/>
          <w:szCs w:val="22"/>
          <w:lang w:eastAsia="zh-CN"/>
        </w:rPr>
        <w:t xml:space="preserve"> </w:t>
      </w:r>
      <w:r w:rsidRPr="00C40F0A">
        <w:rPr>
          <w:rFonts w:hint="eastAsia"/>
          <w:sz w:val="22"/>
          <w:szCs w:val="22"/>
          <w:lang w:eastAsia="zh-CN"/>
        </w:rPr>
        <w:t>C</w:t>
      </w:r>
      <w:r w:rsidR="00447EB8">
        <w:rPr>
          <w:rFonts w:hint="eastAsia"/>
          <w:sz w:val="22"/>
          <w:szCs w:val="22"/>
          <w:lang w:eastAsia="zh-CN"/>
        </w:rPr>
        <w:t>N</w:t>
      </w:r>
      <w:r w:rsidRPr="00C40F0A">
        <w:rPr>
          <w:rFonts w:hint="eastAsia"/>
          <w:sz w:val="22"/>
          <w:szCs w:val="22"/>
          <w:lang w:eastAsia="zh-CN"/>
        </w:rPr>
        <w:t>;</w:t>
      </w:r>
    </w:p>
    <w:p w14:paraId="6C38E4AF" w14:textId="2D6A5AF5" w:rsidR="00C40F0A" w:rsidRPr="00C40F0A" w:rsidRDefault="00C40F0A" w:rsidP="00C40F0A">
      <w:pPr>
        <w:spacing w:line="360" w:lineRule="auto"/>
        <w:jc w:val="both"/>
        <w:rPr>
          <w:sz w:val="22"/>
          <w:szCs w:val="22"/>
          <w:lang w:eastAsia="zh-CN"/>
        </w:rPr>
      </w:pPr>
      <w:r w:rsidRPr="00C40F0A">
        <w:rPr>
          <w:sz w:val="22"/>
          <w:szCs w:val="22"/>
          <w:lang w:eastAsia="zh-CN"/>
        </w:rPr>
        <w:t>-</w:t>
      </w:r>
      <w:r w:rsidRPr="00C40F0A">
        <w:rPr>
          <w:sz w:val="22"/>
          <w:szCs w:val="22"/>
          <w:lang w:eastAsia="zh-CN"/>
        </w:rPr>
        <w:tab/>
      </w:r>
      <w:r w:rsidRPr="00C40F0A">
        <w:rPr>
          <w:rFonts w:hint="eastAsia"/>
          <w:sz w:val="22"/>
          <w:szCs w:val="22"/>
          <w:lang w:eastAsia="zh-CN"/>
        </w:rPr>
        <w:t xml:space="preserve">the </w:t>
      </w:r>
      <w:r w:rsidR="00103B94">
        <w:rPr>
          <w:rFonts w:hint="eastAsia"/>
          <w:sz w:val="22"/>
          <w:szCs w:val="22"/>
          <w:lang w:eastAsia="zh-CN"/>
        </w:rPr>
        <w:t>XX</w:t>
      </w:r>
      <w:r w:rsidRPr="00C40F0A">
        <w:rPr>
          <w:rFonts w:hint="eastAsia"/>
          <w:sz w:val="22"/>
          <w:szCs w:val="22"/>
          <w:lang w:eastAsia="zh-CN"/>
        </w:rPr>
        <w:t xml:space="preserve"> interface support</w:t>
      </w:r>
      <w:r w:rsidRPr="00C40F0A">
        <w:rPr>
          <w:sz w:val="22"/>
          <w:szCs w:val="22"/>
          <w:lang w:eastAsia="zh-CN"/>
        </w:rPr>
        <w:t>s</w:t>
      </w:r>
      <w:r w:rsidRPr="00C40F0A">
        <w:rPr>
          <w:rFonts w:hint="eastAsia"/>
          <w:sz w:val="22"/>
          <w:szCs w:val="22"/>
          <w:lang w:eastAsia="zh-CN"/>
        </w:rPr>
        <w:t xml:space="preserve"> control plane and user plane separation;</w:t>
      </w:r>
    </w:p>
    <w:p w14:paraId="5DAA08D5" w14:textId="361EDA01" w:rsidR="00C40F0A" w:rsidRPr="00C40F0A" w:rsidRDefault="00C40F0A" w:rsidP="00C40F0A">
      <w:pPr>
        <w:spacing w:line="360" w:lineRule="auto"/>
        <w:jc w:val="both"/>
        <w:rPr>
          <w:sz w:val="22"/>
          <w:szCs w:val="22"/>
          <w:lang w:eastAsia="zh-CN"/>
        </w:rPr>
      </w:pPr>
      <w:r w:rsidRPr="00C40F0A">
        <w:rPr>
          <w:sz w:val="22"/>
          <w:szCs w:val="22"/>
          <w:lang w:eastAsia="zh-CN"/>
        </w:rPr>
        <w:t>-</w:t>
      </w:r>
      <w:r w:rsidRPr="00C40F0A">
        <w:rPr>
          <w:sz w:val="22"/>
          <w:szCs w:val="22"/>
          <w:lang w:eastAsia="zh-CN"/>
        </w:rPr>
        <w:tab/>
      </w:r>
      <w:r w:rsidRPr="00C40F0A">
        <w:rPr>
          <w:rFonts w:hint="eastAsia"/>
          <w:sz w:val="22"/>
          <w:szCs w:val="22"/>
          <w:lang w:eastAsia="zh-CN"/>
        </w:rPr>
        <w:t xml:space="preserve">the </w:t>
      </w:r>
      <w:r w:rsidR="00103B94">
        <w:rPr>
          <w:rFonts w:hint="eastAsia"/>
          <w:sz w:val="22"/>
          <w:szCs w:val="22"/>
          <w:lang w:eastAsia="zh-CN"/>
        </w:rPr>
        <w:t>XX</w:t>
      </w:r>
      <w:r w:rsidRPr="00C40F0A">
        <w:rPr>
          <w:rFonts w:hint="eastAsia"/>
          <w:sz w:val="22"/>
          <w:szCs w:val="22"/>
          <w:lang w:eastAsia="zh-CN"/>
        </w:rPr>
        <w:t xml:space="preserve"> interface separate</w:t>
      </w:r>
      <w:r w:rsidRPr="00C40F0A">
        <w:rPr>
          <w:sz w:val="22"/>
          <w:szCs w:val="22"/>
          <w:lang w:eastAsia="zh-CN"/>
        </w:rPr>
        <w:t>s</w:t>
      </w:r>
      <w:r w:rsidRPr="00C40F0A">
        <w:rPr>
          <w:rFonts w:hint="eastAsia"/>
          <w:sz w:val="22"/>
          <w:szCs w:val="22"/>
          <w:lang w:eastAsia="zh-CN"/>
        </w:rPr>
        <w:t xml:space="preserve"> Radio Network Layer and Transport Network Layer;</w:t>
      </w:r>
    </w:p>
    <w:p w14:paraId="5F21B3F6" w14:textId="1BBFA120" w:rsidR="00C40F0A" w:rsidRPr="00C40F0A" w:rsidRDefault="00C40F0A" w:rsidP="00C40F0A">
      <w:pPr>
        <w:spacing w:line="360" w:lineRule="auto"/>
        <w:jc w:val="both"/>
        <w:rPr>
          <w:sz w:val="22"/>
          <w:szCs w:val="22"/>
          <w:lang w:eastAsia="zh-CN"/>
        </w:rPr>
      </w:pPr>
      <w:r w:rsidRPr="00C40F0A">
        <w:rPr>
          <w:sz w:val="22"/>
          <w:szCs w:val="22"/>
          <w:lang w:eastAsia="zh-CN"/>
        </w:rPr>
        <w:t>-</w:t>
      </w:r>
      <w:r w:rsidRPr="00C40F0A">
        <w:rPr>
          <w:sz w:val="22"/>
          <w:szCs w:val="22"/>
          <w:lang w:eastAsia="zh-CN"/>
        </w:rPr>
        <w:tab/>
      </w:r>
      <w:r w:rsidRPr="00C40F0A">
        <w:rPr>
          <w:rFonts w:hint="eastAsia"/>
          <w:sz w:val="22"/>
          <w:szCs w:val="22"/>
          <w:lang w:eastAsia="zh-CN"/>
        </w:rPr>
        <w:t xml:space="preserve">the </w:t>
      </w:r>
      <w:r w:rsidR="00103B94">
        <w:rPr>
          <w:rFonts w:hint="eastAsia"/>
          <w:sz w:val="22"/>
          <w:szCs w:val="22"/>
          <w:lang w:eastAsia="zh-CN"/>
        </w:rPr>
        <w:t>XX</w:t>
      </w:r>
      <w:r w:rsidRPr="00C40F0A">
        <w:rPr>
          <w:rFonts w:hint="eastAsia"/>
          <w:sz w:val="22"/>
          <w:szCs w:val="22"/>
          <w:lang w:eastAsia="zh-CN"/>
        </w:rPr>
        <w:t xml:space="preserve"> interface </w:t>
      </w:r>
      <w:r w:rsidRPr="00C40F0A">
        <w:rPr>
          <w:sz w:val="22"/>
          <w:szCs w:val="22"/>
          <w:lang w:eastAsia="zh-CN"/>
        </w:rPr>
        <w:t>is</w:t>
      </w:r>
      <w:r w:rsidRPr="00C40F0A">
        <w:rPr>
          <w:rFonts w:hint="eastAsia"/>
          <w:sz w:val="22"/>
          <w:szCs w:val="22"/>
          <w:lang w:eastAsia="zh-CN"/>
        </w:rPr>
        <w:t xml:space="preserve"> future proof to fulfil different new requirements and support of new services and new functions;</w:t>
      </w:r>
    </w:p>
    <w:p w14:paraId="2B01C361" w14:textId="0307E143" w:rsidR="00C40F0A" w:rsidRPr="00C40F0A" w:rsidRDefault="00C40F0A" w:rsidP="00C40F0A">
      <w:pPr>
        <w:spacing w:line="360" w:lineRule="auto"/>
        <w:jc w:val="both"/>
        <w:rPr>
          <w:sz w:val="22"/>
          <w:szCs w:val="22"/>
          <w:lang w:eastAsia="zh-CN"/>
        </w:rPr>
      </w:pPr>
      <w:r w:rsidRPr="00C40F0A">
        <w:rPr>
          <w:sz w:val="22"/>
          <w:szCs w:val="22"/>
          <w:lang w:eastAsia="zh-CN"/>
        </w:rPr>
        <w:t>-</w:t>
      </w:r>
      <w:r w:rsidRPr="00C40F0A">
        <w:rPr>
          <w:sz w:val="22"/>
          <w:szCs w:val="22"/>
          <w:lang w:eastAsia="zh-CN"/>
        </w:rPr>
        <w:tab/>
      </w:r>
      <w:r w:rsidRPr="00C40F0A">
        <w:rPr>
          <w:rFonts w:hint="eastAsia"/>
          <w:sz w:val="22"/>
          <w:szCs w:val="22"/>
          <w:lang w:eastAsia="zh-CN"/>
        </w:rPr>
        <w:t xml:space="preserve">the </w:t>
      </w:r>
      <w:r w:rsidR="00A43BA6">
        <w:rPr>
          <w:rFonts w:hint="eastAsia"/>
          <w:sz w:val="22"/>
          <w:szCs w:val="22"/>
          <w:lang w:eastAsia="zh-CN"/>
        </w:rPr>
        <w:t>XX</w:t>
      </w:r>
      <w:r w:rsidRPr="00C40F0A">
        <w:rPr>
          <w:rFonts w:hint="eastAsia"/>
          <w:sz w:val="22"/>
          <w:szCs w:val="22"/>
          <w:lang w:eastAsia="zh-CN"/>
        </w:rPr>
        <w:t xml:space="preserve"> interface</w:t>
      </w:r>
      <w:r w:rsidRPr="00C40F0A">
        <w:rPr>
          <w:sz w:val="22"/>
          <w:szCs w:val="22"/>
          <w:lang w:eastAsia="zh-CN"/>
        </w:rPr>
        <w:t xml:space="preserve"> is</w:t>
      </w:r>
      <w:r w:rsidRPr="00C40F0A">
        <w:rPr>
          <w:rFonts w:hint="eastAsia"/>
          <w:sz w:val="22"/>
          <w:szCs w:val="22"/>
          <w:lang w:eastAsia="zh-CN"/>
        </w:rPr>
        <w:t xml:space="preserve"> decoupled with the possible NG-RAN deployment variants</w:t>
      </w:r>
      <w:r w:rsidRPr="00C40F0A">
        <w:rPr>
          <w:sz w:val="22"/>
          <w:szCs w:val="22"/>
          <w:lang w:eastAsia="zh-CN"/>
        </w:rPr>
        <w:t>;</w:t>
      </w:r>
    </w:p>
    <w:p w14:paraId="7DB12000" w14:textId="11B3BFFE" w:rsidR="00C40F0A" w:rsidRPr="00C40F0A" w:rsidRDefault="00C40F0A" w:rsidP="00C40F0A">
      <w:pPr>
        <w:spacing w:line="360" w:lineRule="auto"/>
        <w:jc w:val="both"/>
        <w:rPr>
          <w:sz w:val="22"/>
          <w:szCs w:val="22"/>
          <w:lang w:eastAsia="zh-CN"/>
        </w:rPr>
      </w:pPr>
      <w:r w:rsidRPr="00C40F0A">
        <w:rPr>
          <w:sz w:val="22"/>
          <w:szCs w:val="22"/>
          <w:lang w:eastAsia="zh-CN"/>
        </w:rPr>
        <w:t>-</w:t>
      </w:r>
      <w:r w:rsidRPr="00C40F0A">
        <w:rPr>
          <w:sz w:val="22"/>
          <w:szCs w:val="22"/>
          <w:lang w:eastAsia="zh-CN"/>
        </w:rPr>
        <w:tab/>
      </w:r>
      <w:r w:rsidRPr="00C40F0A">
        <w:rPr>
          <w:rFonts w:hint="eastAsia"/>
          <w:sz w:val="22"/>
          <w:szCs w:val="22"/>
          <w:lang w:eastAsia="zh-CN"/>
        </w:rPr>
        <w:t xml:space="preserve">the </w:t>
      </w:r>
      <w:r w:rsidR="00A43BA6">
        <w:rPr>
          <w:rFonts w:hint="eastAsia"/>
          <w:sz w:val="22"/>
          <w:szCs w:val="22"/>
          <w:lang w:eastAsia="zh-CN"/>
        </w:rPr>
        <w:t>XX</w:t>
      </w:r>
      <w:r w:rsidRPr="00C40F0A">
        <w:rPr>
          <w:rFonts w:hint="eastAsia"/>
          <w:sz w:val="22"/>
          <w:szCs w:val="22"/>
          <w:lang w:eastAsia="zh-CN"/>
        </w:rPr>
        <w:t xml:space="preserve"> </w:t>
      </w:r>
      <w:r w:rsidRPr="00C40F0A">
        <w:rPr>
          <w:sz w:val="22"/>
          <w:szCs w:val="22"/>
          <w:lang w:eastAsia="zh-CN"/>
        </w:rPr>
        <w:t>Application Protocol supports modular procedures design and uses a syntax allowing optimized encoding /decoding efficiency</w:t>
      </w:r>
      <w:r w:rsidRPr="00C40F0A">
        <w:rPr>
          <w:rFonts w:hint="eastAsia"/>
          <w:sz w:val="22"/>
          <w:szCs w:val="22"/>
          <w:lang w:eastAsia="zh-CN"/>
        </w:rPr>
        <w:t>.</w:t>
      </w:r>
    </w:p>
    <w:p w14:paraId="38C0D7F6" w14:textId="1F69A4DB" w:rsidR="00C541D6" w:rsidRPr="00692BFD" w:rsidRDefault="00FB77A3" w:rsidP="00C541D6">
      <w:pPr>
        <w:spacing w:line="360" w:lineRule="auto"/>
        <w:jc w:val="both"/>
        <w:rPr>
          <w:b/>
          <w:bCs/>
          <w:sz w:val="22"/>
          <w:szCs w:val="22"/>
          <w:lang w:eastAsia="zh-CN"/>
        </w:rPr>
      </w:pPr>
      <w:r w:rsidRPr="00692BFD">
        <w:rPr>
          <w:rFonts w:hint="eastAsia"/>
          <w:b/>
          <w:bCs/>
          <w:sz w:val="22"/>
          <w:szCs w:val="22"/>
          <w:lang w:eastAsia="zh-CN"/>
        </w:rPr>
        <w:t>Proposal 4:</w:t>
      </w:r>
      <w:r w:rsidR="00C541D6" w:rsidRPr="00692BFD">
        <w:rPr>
          <w:rFonts w:hint="eastAsia"/>
          <w:b/>
          <w:bCs/>
          <w:sz w:val="22"/>
          <w:szCs w:val="22"/>
          <w:lang w:eastAsia="zh-CN"/>
        </w:rPr>
        <w:t xml:space="preserve"> </w:t>
      </w:r>
      <w:r w:rsidR="00C541D6" w:rsidRPr="00692BFD">
        <w:rPr>
          <w:rFonts w:hint="eastAsia"/>
          <w:b/>
          <w:bCs/>
          <w:sz w:val="22"/>
          <w:szCs w:val="22"/>
          <w:lang w:eastAsia="zh-CN"/>
        </w:rPr>
        <w:t>t</w:t>
      </w:r>
      <w:r w:rsidR="00C541D6" w:rsidRPr="00692BFD">
        <w:rPr>
          <w:b/>
          <w:bCs/>
          <w:sz w:val="22"/>
          <w:szCs w:val="22"/>
          <w:lang w:eastAsia="zh-CN"/>
        </w:rPr>
        <w:t xml:space="preserve">he general principles for the specification of the </w:t>
      </w:r>
      <w:r w:rsidR="00C541D6" w:rsidRPr="00692BFD">
        <w:rPr>
          <w:rFonts w:hint="eastAsia"/>
          <w:b/>
          <w:bCs/>
          <w:sz w:val="22"/>
          <w:szCs w:val="22"/>
          <w:lang w:eastAsia="zh-CN"/>
        </w:rPr>
        <w:t>XX</w:t>
      </w:r>
      <w:r w:rsidR="00C541D6" w:rsidRPr="00692BFD">
        <w:rPr>
          <w:b/>
          <w:bCs/>
          <w:sz w:val="22"/>
          <w:szCs w:val="22"/>
          <w:lang w:eastAsia="zh-CN"/>
        </w:rPr>
        <w:t xml:space="preserve"> interface are as follows:</w:t>
      </w:r>
    </w:p>
    <w:p w14:paraId="5929D594" w14:textId="77777777" w:rsidR="00C541D6" w:rsidRPr="00692BFD" w:rsidRDefault="00C541D6" w:rsidP="00C541D6">
      <w:pPr>
        <w:spacing w:line="360" w:lineRule="auto"/>
        <w:jc w:val="both"/>
        <w:rPr>
          <w:b/>
          <w:bCs/>
          <w:sz w:val="22"/>
          <w:szCs w:val="22"/>
          <w:lang w:eastAsia="zh-CN"/>
        </w:rPr>
      </w:pPr>
      <w:r w:rsidRPr="00692BFD">
        <w:rPr>
          <w:b/>
          <w:bCs/>
          <w:sz w:val="22"/>
          <w:szCs w:val="22"/>
          <w:lang w:eastAsia="zh-CN"/>
        </w:rPr>
        <w:t>-</w:t>
      </w:r>
      <w:r w:rsidRPr="00692BFD">
        <w:rPr>
          <w:b/>
          <w:bCs/>
          <w:sz w:val="22"/>
          <w:szCs w:val="22"/>
          <w:lang w:eastAsia="zh-CN"/>
        </w:rPr>
        <w:tab/>
      </w:r>
      <w:r w:rsidRPr="00692BFD">
        <w:rPr>
          <w:rFonts w:hint="eastAsia"/>
          <w:b/>
          <w:bCs/>
          <w:sz w:val="22"/>
          <w:szCs w:val="22"/>
          <w:lang w:eastAsia="zh-CN"/>
        </w:rPr>
        <w:t xml:space="preserve">the XX interface </w:t>
      </w:r>
      <w:r w:rsidRPr="00692BFD">
        <w:rPr>
          <w:b/>
          <w:bCs/>
          <w:sz w:val="22"/>
          <w:szCs w:val="22"/>
          <w:lang w:eastAsia="zh-CN"/>
        </w:rPr>
        <w:t>is</w:t>
      </w:r>
      <w:r w:rsidRPr="00692BFD">
        <w:rPr>
          <w:rFonts w:hint="eastAsia"/>
          <w:b/>
          <w:bCs/>
          <w:sz w:val="22"/>
          <w:szCs w:val="22"/>
          <w:lang w:eastAsia="zh-CN"/>
        </w:rPr>
        <w:t xml:space="preserve"> open;</w:t>
      </w:r>
    </w:p>
    <w:p w14:paraId="34F3671B" w14:textId="77777777" w:rsidR="00C541D6" w:rsidRPr="00692BFD" w:rsidRDefault="00C541D6" w:rsidP="00C541D6">
      <w:pPr>
        <w:spacing w:line="360" w:lineRule="auto"/>
        <w:jc w:val="both"/>
        <w:rPr>
          <w:b/>
          <w:bCs/>
          <w:sz w:val="22"/>
          <w:szCs w:val="22"/>
          <w:lang w:eastAsia="zh-CN"/>
        </w:rPr>
      </w:pPr>
      <w:r w:rsidRPr="00692BFD">
        <w:rPr>
          <w:b/>
          <w:bCs/>
          <w:sz w:val="22"/>
          <w:szCs w:val="22"/>
          <w:lang w:eastAsia="zh-CN"/>
        </w:rPr>
        <w:lastRenderedPageBreak/>
        <w:t>-</w:t>
      </w:r>
      <w:r w:rsidRPr="00692BFD">
        <w:rPr>
          <w:b/>
          <w:bCs/>
          <w:sz w:val="22"/>
          <w:szCs w:val="22"/>
          <w:lang w:eastAsia="zh-CN"/>
        </w:rPr>
        <w:tab/>
      </w:r>
      <w:r w:rsidRPr="00692BFD">
        <w:rPr>
          <w:rFonts w:hint="eastAsia"/>
          <w:b/>
          <w:bCs/>
          <w:sz w:val="22"/>
          <w:szCs w:val="22"/>
          <w:lang w:eastAsia="zh-CN"/>
        </w:rPr>
        <w:t>the XX interface support</w:t>
      </w:r>
      <w:r w:rsidRPr="00692BFD">
        <w:rPr>
          <w:b/>
          <w:bCs/>
          <w:sz w:val="22"/>
          <w:szCs w:val="22"/>
          <w:lang w:eastAsia="zh-CN"/>
        </w:rPr>
        <w:t>s</w:t>
      </w:r>
      <w:r w:rsidRPr="00692BFD">
        <w:rPr>
          <w:rFonts w:hint="eastAsia"/>
          <w:b/>
          <w:bCs/>
          <w:sz w:val="22"/>
          <w:szCs w:val="22"/>
          <w:lang w:eastAsia="zh-CN"/>
        </w:rPr>
        <w:t xml:space="preserve"> the exchange of signalling information between the 6GR node and 6G CN;</w:t>
      </w:r>
    </w:p>
    <w:p w14:paraId="78C75690" w14:textId="77777777" w:rsidR="00C541D6" w:rsidRPr="00692BFD" w:rsidRDefault="00C541D6" w:rsidP="00C541D6">
      <w:pPr>
        <w:spacing w:line="360" w:lineRule="auto"/>
        <w:jc w:val="both"/>
        <w:rPr>
          <w:b/>
          <w:bCs/>
          <w:sz w:val="22"/>
          <w:szCs w:val="22"/>
          <w:lang w:eastAsia="zh-CN"/>
        </w:rPr>
      </w:pPr>
      <w:r w:rsidRPr="00692BFD">
        <w:rPr>
          <w:b/>
          <w:bCs/>
          <w:sz w:val="22"/>
          <w:szCs w:val="22"/>
          <w:lang w:eastAsia="zh-CN"/>
        </w:rPr>
        <w:t>-</w:t>
      </w:r>
      <w:r w:rsidRPr="00692BFD">
        <w:rPr>
          <w:b/>
          <w:bCs/>
          <w:sz w:val="22"/>
          <w:szCs w:val="22"/>
          <w:lang w:eastAsia="zh-CN"/>
        </w:rPr>
        <w:tab/>
      </w:r>
      <w:r w:rsidRPr="00692BFD">
        <w:rPr>
          <w:rFonts w:hint="eastAsia"/>
          <w:b/>
          <w:bCs/>
          <w:sz w:val="22"/>
          <w:szCs w:val="22"/>
          <w:lang w:eastAsia="zh-CN"/>
        </w:rPr>
        <w:t>from a logical standpoint, the XX is a point-to-point interface between a</w:t>
      </w:r>
      <w:r w:rsidRPr="00692BFD">
        <w:rPr>
          <w:b/>
          <w:bCs/>
          <w:sz w:val="22"/>
          <w:szCs w:val="22"/>
          <w:lang w:eastAsia="zh-CN"/>
        </w:rPr>
        <w:t>n</w:t>
      </w:r>
      <w:r w:rsidRPr="00692BFD">
        <w:rPr>
          <w:rFonts w:hint="eastAsia"/>
          <w:b/>
          <w:bCs/>
          <w:sz w:val="22"/>
          <w:szCs w:val="22"/>
          <w:lang w:eastAsia="zh-CN"/>
        </w:rPr>
        <w:t xml:space="preserve"> 6GR node and a 5GC node. A point-to-point logical interface </w:t>
      </w:r>
      <w:r w:rsidRPr="00692BFD">
        <w:rPr>
          <w:b/>
          <w:bCs/>
          <w:sz w:val="22"/>
          <w:szCs w:val="22"/>
          <w:lang w:eastAsia="zh-CN"/>
        </w:rPr>
        <w:t>is</w:t>
      </w:r>
      <w:r w:rsidRPr="00692BFD">
        <w:rPr>
          <w:rFonts w:hint="eastAsia"/>
          <w:b/>
          <w:bCs/>
          <w:sz w:val="22"/>
          <w:szCs w:val="22"/>
          <w:lang w:eastAsia="zh-CN"/>
        </w:rPr>
        <w:t xml:space="preserve"> feasible even in the absence of a physical direct connection between the 6G node and 6G CN;</w:t>
      </w:r>
    </w:p>
    <w:p w14:paraId="1250D7C3" w14:textId="77777777" w:rsidR="00C541D6" w:rsidRPr="00692BFD" w:rsidRDefault="00C541D6" w:rsidP="00C541D6">
      <w:pPr>
        <w:spacing w:line="360" w:lineRule="auto"/>
        <w:jc w:val="both"/>
        <w:rPr>
          <w:b/>
          <w:bCs/>
          <w:sz w:val="22"/>
          <w:szCs w:val="22"/>
          <w:lang w:eastAsia="zh-CN"/>
        </w:rPr>
      </w:pPr>
      <w:r w:rsidRPr="00692BFD">
        <w:rPr>
          <w:b/>
          <w:bCs/>
          <w:sz w:val="22"/>
          <w:szCs w:val="22"/>
          <w:lang w:eastAsia="zh-CN"/>
        </w:rPr>
        <w:t>-</w:t>
      </w:r>
      <w:r w:rsidRPr="00692BFD">
        <w:rPr>
          <w:b/>
          <w:bCs/>
          <w:sz w:val="22"/>
          <w:szCs w:val="22"/>
          <w:lang w:eastAsia="zh-CN"/>
        </w:rPr>
        <w:tab/>
      </w:r>
      <w:r w:rsidRPr="00692BFD">
        <w:rPr>
          <w:rFonts w:hint="eastAsia"/>
          <w:b/>
          <w:bCs/>
          <w:sz w:val="22"/>
          <w:szCs w:val="22"/>
          <w:lang w:eastAsia="zh-CN"/>
        </w:rPr>
        <w:t>the XX interface support</w:t>
      </w:r>
      <w:r w:rsidRPr="00692BFD">
        <w:rPr>
          <w:b/>
          <w:bCs/>
          <w:sz w:val="22"/>
          <w:szCs w:val="22"/>
          <w:lang w:eastAsia="zh-CN"/>
        </w:rPr>
        <w:t>s</w:t>
      </w:r>
      <w:r w:rsidRPr="00692BFD">
        <w:rPr>
          <w:rFonts w:hint="eastAsia"/>
          <w:b/>
          <w:bCs/>
          <w:sz w:val="22"/>
          <w:szCs w:val="22"/>
          <w:lang w:eastAsia="zh-CN"/>
        </w:rPr>
        <w:t xml:space="preserve"> control plane and user plane separation;</w:t>
      </w:r>
    </w:p>
    <w:p w14:paraId="42721AA6" w14:textId="77777777" w:rsidR="00C541D6" w:rsidRPr="00692BFD" w:rsidRDefault="00C541D6" w:rsidP="00C541D6">
      <w:pPr>
        <w:spacing w:line="360" w:lineRule="auto"/>
        <w:jc w:val="both"/>
        <w:rPr>
          <w:b/>
          <w:bCs/>
          <w:sz w:val="22"/>
          <w:szCs w:val="22"/>
          <w:lang w:eastAsia="zh-CN"/>
        </w:rPr>
      </w:pPr>
      <w:r w:rsidRPr="00692BFD">
        <w:rPr>
          <w:b/>
          <w:bCs/>
          <w:sz w:val="22"/>
          <w:szCs w:val="22"/>
          <w:lang w:eastAsia="zh-CN"/>
        </w:rPr>
        <w:t>-</w:t>
      </w:r>
      <w:r w:rsidRPr="00692BFD">
        <w:rPr>
          <w:b/>
          <w:bCs/>
          <w:sz w:val="22"/>
          <w:szCs w:val="22"/>
          <w:lang w:eastAsia="zh-CN"/>
        </w:rPr>
        <w:tab/>
      </w:r>
      <w:r w:rsidRPr="00692BFD">
        <w:rPr>
          <w:rFonts w:hint="eastAsia"/>
          <w:b/>
          <w:bCs/>
          <w:sz w:val="22"/>
          <w:szCs w:val="22"/>
          <w:lang w:eastAsia="zh-CN"/>
        </w:rPr>
        <w:t>the XX interface separate</w:t>
      </w:r>
      <w:r w:rsidRPr="00692BFD">
        <w:rPr>
          <w:b/>
          <w:bCs/>
          <w:sz w:val="22"/>
          <w:szCs w:val="22"/>
          <w:lang w:eastAsia="zh-CN"/>
        </w:rPr>
        <w:t>s</w:t>
      </w:r>
      <w:r w:rsidRPr="00692BFD">
        <w:rPr>
          <w:rFonts w:hint="eastAsia"/>
          <w:b/>
          <w:bCs/>
          <w:sz w:val="22"/>
          <w:szCs w:val="22"/>
          <w:lang w:eastAsia="zh-CN"/>
        </w:rPr>
        <w:t xml:space="preserve"> Radio Network Layer and Transport Network Layer;</w:t>
      </w:r>
    </w:p>
    <w:p w14:paraId="2E751EBC" w14:textId="77777777" w:rsidR="00C541D6" w:rsidRPr="00692BFD" w:rsidRDefault="00C541D6" w:rsidP="00C541D6">
      <w:pPr>
        <w:spacing w:line="360" w:lineRule="auto"/>
        <w:jc w:val="both"/>
        <w:rPr>
          <w:b/>
          <w:bCs/>
          <w:sz w:val="22"/>
          <w:szCs w:val="22"/>
          <w:lang w:eastAsia="zh-CN"/>
        </w:rPr>
      </w:pPr>
      <w:r w:rsidRPr="00692BFD">
        <w:rPr>
          <w:b/>
          <w:bCs/>
          <w:sz w:val="22"/>
          <w:szCs w:val="22"/>
          <w:lang w:eastAsia="zh-CN"/>
        </w:rPr>
        <w:t>-</w:t>
      </w:r>
      <w:r w:rsidRPr="00692BFD">
        <w:rPr>
          <w:b/>
          <w:bCs/>
          <w:sz w:val="22"/>
          <w:szCs w:val="22"/>
          <w:lang w:eastAsia="zh-CN"/>
        </w:rPr>
        <w:tab/>
      </w:r>
      <w:r w:rsidRPr="00692BFD">
        <w:rPr>
          <w:rFonts w:hint="eastAsia"/>
          <w:b/>
          <w:bCs/>
          <w:sz w:val="22"/>
          <w:szCs w:val="22"/>
          <w:lang w:eastAsia="zh-CN"/>
        </w:rPr>
        <w:t xml:space="preserve">the XX interface </w:t>
      </w:r>
      <w:r w:rsidRPr="00692BFD">
        <w:rPr>
          <w:b/>
          <w:bCs/>
          <w:sz w:val="22"/>
          <w:szCs w:val="22"/>
          <w:lang w:eastAsia="zh-CN"/>
        </w:rPr>
        <w:t>is</w:t>
      </w:r>
      <w:r w:rsidRPr="00692BFD">
        <w:rPr>
          <w:rFonts w:hint="eastAsia"/>
          <w:b/>
          <w:bCs/>
          <w:sz w:val="22"/>
          <w:szCs w:val="22"/>
          <w:lang w:eastAsia="zh-CN"/>
        </w:rPr>
        <w:t xml:space="preserve"> future proof to fulfil different new requirements and support of new services and new functions;</w:t>
      </w:r>
    </w:p>
    <w:p w14:paraId="5E28D043" w14:textId="77777777" w:rsidR="00C541D6" w:rsidRPr="00692BFD" w:rsidRDefault="00C541D6" w:rsidP="00C541D6">
      <w:pPr>
        <w:spacing w:line="360" w:lineRule="auto"/>
        <w:jc w:val="both"/>
        <w:rPr>
          <w:b/>
          <w:bCs/>
          <w:sz w:val="22"/>
          <w:szCs w:val="22"/>
          <w:lang w:eastAsia="zh-CN"/>
        </w:rPr>
      </w:pPr>
      <w:r w:rsidRPr="00692BFD">
        <w:rPr>
          <w:b/>
          <w:bCs/>
          <w:sz w:val="22"/>
          <w:szCs w:val="22"/>
          <w:lang w:eastAsia="zh-CN"/>
        </w:rPr>
        <w:t>-</w:t>
      </w:r>
      <w:r w:rsidRPr="00692BFD">
        <w:rPr>
          <w:b/>
          <w:bCs/>
          <w:sz w:val="22"/>
          <w:szCs w:val="22"/>
          <w:lang w:eastAsia="zh-CN"/>
        </w:rPr>
        <w:tab/>
      </w:r>
      <w:r w:rsidRPr="00692BFD">
        <w:rPr>
          <w:rFonts w:hint="eastAsia"/>
          <w:b/>
          <w:bCs/>
          <w:sz w:val="22"/>
          <w:szCs w:val="22"/>
          <w:lang w:eastAsia="zh-CN"/>
        </w:rPr>
        <w:t>the XX interface</w:t>
      </w:r>
      <w:r w:rsidRPr="00692BFD">
        <w:rPr>
          <w:b/>
          <w:bCs/>
          <w:sz w:val="22"/>
          <w:szCs w:val="22"/>
          <w:lang w:eastAsia="zh-CN"/>
        </w:rPr>
        <w:t xml:space="preserve"> is</w:t>
      </w:r>
      <w:r w:rsidRPr="00692BFD">
        <w:rPr>
          <w:rFonts w:hint="eastAsia"/>
          <w:b/>
          <w:bCs/>
          <w:sz w:val="22"/>
          <w:szCs w:val="22"/>
          <w:lang w:eastAsia="zh-CN"/>
        </w:rPr>
        <w:t xml:space="preserve"> decoupled with the possible NG-RAN deployment variants</w:t>
      </w:r>
      <w:r w:rsidRPr="00692BFD">
        <w:rPr>
          <w:b/>
          <w:bCs/>
          <w:sz w:val="22"/>
          <w:szCs w:val="22"/>
          <w:lang w:eastAsia="zh-CN"/>
        </w:rPr>
        <w:t>;</w:t>
      </w:r>
    </w:p>
    <w:p w14:paraId="2CE69777" w14:textId="04799358" w:rsidR="006C0800" w:rsidRPr="0065132A" w:rsidRDefault="00C541D6" w:rsidP="006F02BB">
      <w:pPr>
        <w:spacing w:line="360" w:lineRule="auto"/>
        <w:jc w:val="both"/>
        <w:rPr>
          <w:rFonts w:hint="eastAsia"/>
          <w:b/>
          <w:bCs/>
          <w:sz w:val="22"/>
          <w:szCs w:val="22"/>
          <w:lang w:eastAsia="zh-CN"/>
        </w:rPr>
      </w:pPr>
      <w:r w:rsidRPr="00692BFD">
        <w:rPr>
          <w:b/>
          <w:bCs/>
          <w:sz w:val="22"/>
          <w:szCs w:val="22"/>
          <w:lang w:eastAsia="zh-CN"/>
        </w:rPr>
        <w:t>-</w:t>
      </w:r>
      <w:r w:rsidRPr="00692BFD">
        <w:rPr>
          <w:b/>
          <w:bCs/>
          <w:sz w:val="22"/>
          <w:szCs w:val="22"/>
          <w:lang w:eastAsia="zh-CN"/>
        </w:rPr>
        <w:tab/>
      </w:r>
      <w:r w:rsidRPr="00692BFD">
        <w:rPr>
          <w:rFonts w:hint="eastAsia"/>
          <w:b/>
          <w:bCs/>
          <w:sz w:val="22"/>
          <w:szCs w:val="22"/>
          <w:lang w:eastAsia="zh-CN"/>
        </w:rPr>
        <w:t xml:space="preserve">the XX </w:t>
      </w:r>
      <w:r w:rsidRPr="00692BFD">
        <w:rPr>
          <w:b/>
          <w:bCs/>
          <w:sz w:val="22"/>
          <w:szCs w:val="22"/>
          <w:lang w:eastAsia="zh-CN"/>
        </w:rPr>
        <w:t>Application Protocol supports modular procedures design and uses a syntax allowing optimized encoding /decoding efficiency</w:t>
      </w:r>
      <w:r w:rsidRPr="00692BFD">
        <w:rPr>
          <w:rFonts w:hint="eastAsia"/>
          <w:b/>
          <w:bCs/>
          <w:sz w:val="22"/>
          <w:szCs w:val="22"/>
          <w:lang w:eastAsia="zh-CN"/>
        </w:rPr>
        <w:t>.</w:t>
      </w:r>
    </w:p>
    <w:p w14:paraId="42B66424" w14:textId="77777777" w:rsidR="00B770B3" w:rsidRDefault="00A356BC">
      <w:pPr>
        <w:pStyle w:val="1"/>
        <w:rPr>
          <w:lang w:val="en-US"/>
        </w:rPr>
      </w:pPr>
      <w:r>
        <w:rPr>
          <w:lang w:eastAsia="zh-CN"/>
        </w:rPr>
        <w:t>Proposal</w:t>
      </w:r>
    </w:p>
    <w:p w14:paraId="6A2C838E" w14:textId="77777777" w:rsidR="00B770B3" w:rsidRPr="003F5868" w:rsidRDefault="00A356BC" w:rsidP="0070373A">
      <w:pPr>
        <w:rPr>
          <w:sz w:val="22"/>
          <w:szCs w:val="22"/>
          <w:lang w:eastAsia="zh-CN"/>
        </w:rPr>
      </w:pPr>
      <w:r w:rsidRPr="003F5868">
        <w:rPr>
          <w:sz w:val="22"/>
          <w:szCs w:val="22"/>
          <w:lang w:eastAsia="zh-CN"/>
        </w:rPr>
        <w:t>Based on the above analysis, we have the following proposals:</w:t>
      </w:r>
    </w:p>
    <w:p w14:paraId="56120E09" w14:textId="77777777" w:rsidR="00696C75" w:rsidRDefault="00696C75" w:rsidP="00696C75">
      <w:pPr>
        <w:spacing w:line="360" w:lineRule="auto"/>
        <w:jc w:val="both"/>
        <w:rPr>
          <w:b/>
          <w:bCs/>
        </w:rPr>
      </w:pPr>
      <w:r w:rsidRPr="00CE60C2">
        <w:rPr>
          <w:rFonts w:hint="eastAsia"/>
          <w:b/>
          <w:bCs/>
          <w:lang w:eastAsia="zh-CN"/>
        </w:rPr>
        <w:t xml:space="preserve">Proposal 1: </w:t>
      </w:r>
      <w:r w:rsidRPr="00CE60C2">
        <w:rPr>
          <w:rFonts w:hint="eastAsia"/>
          <w:b/>
          <w:bCs/>
          <w:sz w:val="22"/>
          <w:szCs w:val="22"/>
          <w:lang w:eastAsia="zh-CN"/>
        </w:rPr>
        <w:t xml:space="preserve">a NG-like </w:t>
      </w:r>
      <w:r>
        <w:rPr>
          <w:rFonts w:hint="eastAsia"/>
          <w:b/>
          <w:bCs/>
          <w:sz w:val="22"/>
          <w:szCs w:val="22"/>
          <w:lang w:eastAsia="zh-CN"/>
        </w:rPr>
        <w:t xml:space="preserve">XX </w:t>
      </w:r>
      <w:r w:rsidRPr="00CE60C2">
        <w:rPr>
          <w:rFonts w:hint="eastAsia"/>
          <w:b/>
          <w:bCs/>
          <w:sz w:val="22"/>
          <w:szCs w:val="22"/>
          <w:lang w:eastAsia="zh-CN"/>
        </w:rPr>
        <w:t xml:space="preserve">direct interface </w:t>
      </w:r>
      <w:r w:rsidRPr="00CE60C2">
        <w:rPr>
          <w:b/>
          <w:bCs/>
          <w:sz w:val="22"/>
          <w:szCs w:val="22"/>
          <w:lang w:eastAsia="zh-CN"/>
        </w:rPr>
        <w:t>between</w:t>
      </w:r>
      <w:r w:rsidRPr="00CE60C2">
        <w:rPr>
          <w:rFonts w:hint="eastAsia"/>
          <w:b/>
          <w:bCs/>
          <w:sz w:val="22"/>
          <w:szCs w:val="22"/>
          <w:lang w:eastAsia="zh-CN"/>
        </w:rPr>
        <w:t xml:space="preserve"> 6GR node and CN shall be supported</w:t>
      </w:r>
      <w:r w:rsidRPr="00CE60C2">
        <w:rPr>
          <w:rFonts w:hint="eastAsia"/>
          <w:b/>
          <w:bCs/>
          <w:lang w:eastAsia="zh-CN"/>
        </w:rPr>
        <w:t xml:space="preserve">. 6GR and 6G CN </w:t>
      </w:r>
      <w:r w:rsidRPr="00CE60C2">
        <w:rPr>
          <w:b/>
          <w:bCs/>
        </w:rPr>
        <w:t>functions are fully separated from transport functions.</w:t>
      </w:r>
      <w:r w:rsidRPr="00CE60C2">
        <w:rPr>
          <w:rFonts w:hint="eastAsia"/>
          <w:b/>
          <w:bCs/>
          <w:lang w:eastAsia="zh-CN"/>
        </w:rPr>
        <w:t xml:space="preserve"> </w:t>
      </w:r>
      <w:r w:rsidRPr="00CE60C2">
        <w:rPr>
          <w:b/>
          <w:bCs/>
        </w:rPr>
        <w:t xml:space="preserve">Addressing scheme used in </w:t>
      </w:r>
      <w:r w:rsidRPr="00CE60C2">
        <w:rPr>
          <w:rFonts w:hint="eastAsia"/>
          <w:b/>
          <w:bCs/>
          <w:lang w:eastAsia="zh-CN"/>
        </w:rPr>
        <w:t>6GR node</w:t>
      </w:r>
      <w:r w:rsidRPr="00CE60C2">
        <w:rPr>
          <w:b/>
          <w:bCs/>
        </w:rPr>
        <w:t xml:space="preserve"> and </w:t>
      </w:r>
      <w:r w:rsidRPr="00CE60C2">
        <w:rPr>
          <w:rFonts w:hint="eastAsia"/>
          <w:b/>
          <w:bCs/>
          <w:lang w:eastAsia="zh-CN"/>
        </w:rPr>
        <w:t>6G CN</w:t>
      </w:r>
      <w:r w:rsidRPr="00CE60C2">
        <w:rPr>
          <w:b/>
          <w:bCs/>
          <w:lang w:eastAsia="ja-JP"/>
        </w:rPr>
        <w:t xml:space="preserve"> </w:t>
      </w:r>
      <w:r w:rsidRPr="00CE60C2">
        <w:rPr>
          <w:b/>
          <w:bCs/>
        </w:rPr>
        <w:t xml:space="preserve">shall not be tied to the addressing schemes of transport functions. The fact that some </w:t>
      </w:r>
      <w:r w:rsidRPr="00CE60C2">
        <w:rPr>
          <w:rFonts w:hint="eastAsia"/>
          <w:b/>
          <w:bCs/>
          <w:lang w:eastAsia="zh-CN"/>
        </w:rPr>
        <w:t>6GR node</w:t>
      </w:r>
      <w:r w:rsidRPr="00CE60C2">
        <w:rPr>
          <w:b/>
          <w:bCs/>
        </w:rPr>
        <w:t xml:space="preserve"> or </w:t>
      </w:r>
      <w:r w:rsidRPr="00CE60C2">
        <w:rPr>
          <w:rFonts w:hint="eastAsia"/>
          <w:b/>
          <w:bCs/>
          <w:lang w:eastAsia="zh-CN"/>
        </w:rPr>
        <w:t xml:space="preserve">6G CN </w:t>
      </w:r>
      <w:r w:rsidRPr="00CE60C2">
        <w:rPr>
          <w:b/>
          <w:bCs/>
        </w:rPr>
        <w:t xml:space="preserve">functions reside in the same equipment as some transport functions does not make the transport functions part of the </w:t>
      </w:r>
      <w:r w:rsidRPr="00CE60C2">
        <w:rPr>
          <w:rFonts w:hint="eastAsia"/>
          <w:b/>
          <w:bCs/>
          <w:lang w:eastAsia="zh-CN"/>
        </w:rPr>
        <w:t>6GR node</w:t>
      </w:r>
      <w:r w:rsidRPr="00CE60C2">
        <w:rPr>
          <w:b/>
          <w:bCs/>
        </w:rPr>
        <w:t xml:space="preserve"> or the </w:t>
      </w:r>
      <w:r w:rsidRPr="00CE60C2">
        <w:rPr>
          <w:rFonts w:hint="eastAsia"/>
          <w:b/>
          <w:bCs/>
          <w:lang w:eastAsia="zh-CN"/>
        </w:rPr>
        <w:t>6G CN</w:t>
      </w:r>
      <w:r w:rsidRPr="00CE60C2">
        <w:rPr>
          <w:b/>
          <w:bCs/>
        </w:rPr>
        <w:t>.</w:t>
      </w:r>
    </w:p>
    <w:p w14:paraId="0DB14F2E" w14:textId="77777777" w:rsidR="00696C75" w:rsidRPr="002B04E1" w:rsidRDefault="00696C75" w:rsidP="00696C75">
      <w:pPr>
        <w:spacing w:line="360" w:lineRule="auto"/>
        <w:jc w:val="both"/>
        <w:rPr>
          <w:rFonts w:hint="eastAsia"/>
          <w:b/>
          <w:bCs/>
          <w:lang w:eastAsia="zh-CN"/>
        </w:rPr>
      </w:pPr>
      <w:r>
        <w:rPr>
          <w:b/>
          <w:bCs/>
          <w:lang w:eastAsia="zh-CN"/>
        </w:rPr>
        <w:t>P</w:t>
      </w:r>
      <w:r>
        <w:rPr>
          <w:rFonts w:hint="eastAsia"/>
          <w:b/>
          <w:bCs/>
          <w:lang w:eastAsia="zh-CN"/>
        </w:rPr>
        <w:t>roposal 2:</w:t>
      </w:r>
      <w:r w:rsidRPr="002B04E1">
        <w:rPr>
          <w:rFonts w:hint="eastAsia"/>
          <w:b/>
          <w:bCs/>
          <w:lang w:eastAsia="zh-CN"/>
        </w:rPr>
        <w:t xml:space="preserve"> </w:t>
      </w:r>
      <w:r>
        <w:rPr>
          <w:rFonts w:hint="eastAsia"/>
          <w:b/>
          <w:bCs/>
          <w:lang w:eastAsia="zh-CN"/>
        </w:rPr>
        <w:t xml:space="preserve">to </w:t>
      </w:r>
      <w:r w:rsidRPr="002B04E1">
        <w:rPr>
          <w:rFonts w:hint="eastAsia"/>
          <w:b/>
          <w:bCs/>
          <w:lang w:eastAsia="zh-CN"/>
        </w:rPr>
        <w:t xml:space="preserve">take the final solution on interface and </w:t>
      </w:r>
      <w:r w:rsidRPr="002B04E1">
        <w:rPr>
          <w:b/>
          <w:bCs/>
          <w:lang w:eastAsia="zh-CN"/>
        </w:rPr>
        <w:t>architecture</w:t>
      </w:r>
      <w:r w:rsidRPr="002B04E1">
        <w:rPr>
          <w:rFonts w:hint="eastAsia"/>
          <w:b/>
          <w:bCs/>
          <w:lang w:eastAsia="zh-CN"/>
        </w:rPr>
        <w:t xml:space="preserve"> on sensing and AI/ML in Rel-20 as baseline and evaluate whether to use a new solution on interface and </w:t>
      </w:r>
      <w:r w:rsidRPr="002B04E1">
        <w:rPr>
          <w:b/>
          <w:bCs/>
          <w:lang w:eastAsia="zh-CN"/>
        </w:rPr>
        <w:t>architecture</w:t>
      </w:r>
      <w:r w:rsidRPr="002B04E1">
        <w:rPr>
          <w:rFonts w:hint="eastAsia"/>
          <w:b/>
          <w:bCs/>
          <w:lang w:eastAsia="zh-CN"/>
        </w:rPr>
        <w:t xml:space="preserve"> base on 6G service requirement</w:t>
      </w:r>
      <w:r>
        <w:rPr>
          <w:rFonts w:hint="eastAsia"/>
          <w:b/>
          <w:bCs/>
          <w:lang w:eastAsia="zh-CN"/>
        </w:rPr>
        <w:t>.</w:t>
      </w:r>
    </w:p>
    <w:p w14:paraId="3A5DBAC7" w14:textId="77777777" w:rsidR="00F72B2A" w:rsidRPr="00704704" w:rsidRDefault="00F72B2A" w:rsidP="00F72B2A">
      <w:pPr>
        <w:spacing w:line="360" w:lineRule="auto"/>
        <w:jc w:val="both"/>
        <w:rPr>
          <w:b/>
          <w:bCs/>
          <w:lang w:val="nb-NO" w:eastAsia="zh-CN"/>
        </w:rPr>
      </w:pPr>
      <w:r w:rsidRPr="00704704">
        <w:rPr>
          <w:rFonts w:hint="eastAsia"/>
          <w:b/>
          <w:bCs/>
          <w:lang w:val="nb-NO" w:eastAsia="zh-CN"/>
        </w:rPr>
        <w:t xml:space="preserve">Proposal </w:t>
      </w:r>
      <w:r>
        <w:rPr>
          <w:rFonts w:hint="eastAsia"/>
          <w:b/>
          <w:bCs/>
          <w:lang w:val="nb-NO" w:eastAsia="zh-CN"/>
        </w:rPr>
        <w:t>3</w:t>
      </w:r>
      <w:r w:rsidRPr="00704704">
        <w:rPr>
          <w:rFonts w:hint="eastAsia"/>
          <w:b/>
          <w:bCs/>
          <w:lang w:val="nb-NO" w:eastAsia="zh-CN"/>
        </w:rPr>
        <w:t xml:space="preserve">: </w:t>
      </w:r>
      <w:r w:rsidRPr="00057B01">
        <w:rPr>
          <w:rFonts w:hint="eastAsia"/>
          <w:b/>
          <w:bCs/>
          <w:lang w:val="nb-NO" w:eastAsia="zh-CN"/>
        </w:rPr>
        <w:t xml:space="preserve">this new </w:t>
      </w:r>
      <w:r>
        <w:rPr>
          <w:rFonts w:hint="eastAsia"/>
          <w:b/>
          <w:bCs/>
          <w:lang w:val="nb-NO" w:eastAsia="zh-CN"/>
        </w:rPr>
        <w:t xml:space="preserve">XX </w:t>
      </w:r>
      <w:r w:rsidRPr="00057B01">
        <w:rPr>
          <w:rFonts w:hint="eastAsia"/>
          <w:b/>
          <w:bCs/>
          <w:lang w:val="nb-NO" w:eastAsia="zh-CN"/>
        </w:rPr>
        <w:t>direct interface shall be also</w:t>
      </w:r>
      <w:r w:rsidRPr="00057B01">
        <w:rPr>
          <w:b/>
          <w:bCs/>
          <w:lang w:val="nb-NO" w:eastAsia="zh-CN"/>
        </w:rPr>
        <w:t xml:space="preserve"> a logical interface</w:t>
      </w:r>
      <w:r w:rsidRPr="00057B01">
        <w:rPr>
          <w:rFonts w:hint="eastAsia"/>
          <w:b/>
          <w:bCs/>
          <w:lang w:val="nb-NO" w:eastAsia="zh-CN"/>
        </w:rPr>
        <w:t xml:space="preserve"> which consist of CP and UP interface like NG interface</w:t>
      </w:r>
      <w:r w:rsidRPr="00704704">
        <w:rPr>
          <w:rFonts w:hint="eastAsia"/>
          <w:b/>
          <w:bCs/>
          <w:lang w:val="nb-NO" w:eastAsia="zh-CN"/>
        </w:rPr>
        <w:t>.</w:t>
      </w:r>
      <w:r>
        <w:rPr>
          <w:rFonts w:hint="eastAsia"/>
          <w:b/>
          <w:bCs/>
          <w:lang w:val="nb-NO" w:eastAsia="zh-CN"/>
        </w:rPr>
        <w:t xml:space="preserve"> </w:t>
      </w:r>
      <w:r w:rsidRPr="00057B01">
        <w:rPr>
          <w:rFonts w:hint="eastAsia"/>
          <w:b/>
          <w:bCs/>
          <w:lang w:val="nb-NO" w:eastAsia="zh-CN"/>
        </w:rPr>
        <w:t>6GR node shall support to connect to different operator</w:t>
      </w:r>
      <w:r w:rsidRPr="00057B01">
        <w:rPr>
          <w:b/>
          <w:bCs/>
          <w:lang w:val="nb-NO" w:eastAsia="zh-CN"/>
        </w:rPr>
        <w:t>’</w:t>
      </w:r>
      <w:r w:rsidRPr="00057B01">
        <w:rPr>
          <w:rFonts w:hint="eastAsia"/>
          <w:b/>
          <w:bCs/>
          <w:lang w:val="nb-NO" w:eastAsia="zh-CN"/>
        </w:rPr>
        <w:t>s CN. T</w:t>
      </w:r>
      <w:r w:rsidRPr="00057B01">
        <w:rPr>
          <w:b/>
          <w:bCs/>
          <w:lang w:val="nb-NO" w:eastAsia="zh-CN"/>
        </w:rPr>
        <w:t xml:space="preserve">here may be multiple </w:t>
      </w:r>
      <w:r w:rsidRPr="00057B01">
        <w:rPr>
          <w:rFonts w:hint="eastAsia"/>
          <w:b/>
          <w:bCs/>
          <w:lang w:val="nb-NO" w:eastAsia="zh-CN"/>
        </w:rPr>
        <w:t>XX</w:t>
      </w:r>
      <w:r w:rsidRPr="00057B01">
        <w:rPr>
          <w:b/>
          <w:bCs/>
          <w:lang w:val="nb-NO" w:eastAsia="zh-CN"/>
        </w:rPr>
        <w:t xml:space="preserve">-C logical interfaces towards the </w:t>
      </w:r>
      <w:r w:rsidRPr="00057B01">
        <w:rPr>
          <w:rFonts w:hint="eastAsia"/>
          <w:b/>
          <w:bCs/>
          <w:lang w:val="nb-NO" w:eastAsia="zh-CN"/>
        </w:rPr>
        <w:t>6</w:t>
      </w:r>
      <w:r w:rsidRPr="00057B01">
        <w:rPr>
          <w:b/>
          <w:bCs/>
          <w:lang w:val="nb-NO" w:eastAsia="zh-CN"/>
        </w:rPr>
        <w:t>G</w:t>
      </w:r>
      <w:r w:rsidRPr="00057B01">
        <w:rPr>
          <w:rFonts w:hint="eastAsia"/>
          <w:b/>
          <w:bCs/>
          <w:lang w:val="nb-NO" w:eastAsia="zh-CN"/>
        </w:rPr>
        <w:t xml:space="preserve"> </w:t>
      </w:r>
      <w:r w:rsidRPr="00057B01">
        <w:rPr>
          <w:b/>
          <w:bCs/>
          <w:lang w:val="nb-NO" w:eastAsia="zh-CN"/>
        </w:rPr>
        <w:t>C</w:t>
      </w:r>
      <w:r w:rsidRPr="00057B01">
        <w:rPr>
          <w:rFonts w:hint="eastAsia"/>
          <w:b/>
          <w:bCs/>
          <w:lang w:val="nb-NO" w:eastAsia="zh-CN"/>
        </w:rPr>
        <w:t>N</w:t>
      </w:r>
      <w:r w:rsidRPr="00057B01">
        <w:rPr>
          <w:b/>
          <w:bCs/>
          <w:lang w:val="nb-NO" w:eastAsia="zh-CN"/>
        </w:rPr>
        <w:t xml:space="preserve"> from any one </w:t>
      </w:r>
      <w:r w:rsidRPr="00057B01">
        <w:rPr>
          <w:rFonts w:hint="eastAsia"/>
          <w:b/>
          <w:bCs/>
          <w:lang w:val="nb-NO" w:eastAsia="zh-CN"/>
        </w:rPr>
        <w:t>6GR</w:t>
      </w:r>
      <w:r w:rsidRPr="00057B01">
        <w:rPr>
          <w:b/>
          <w:bCs/>
          <w:lang w:val="nb-NO" w:eastAsia="zh-CN"/>
        </w:rPr>
        <w:t xml:space="preserve"> node. The selection of the </w:t>
      </w:r>
      <w:r w:rsidRPr="00057B01">
        <w:rPr>
          <w:rFonts w:hint="eastAsia"/>
          <w:b/>
          <w:bCs/>
          <w:lang w:val="nb-NO" w:eastAsia="zh-CN"/>
        </w:rPr>
        <w:t>6G</w:t>
      </w:r>
      <w:r w:rsidRPr="00057B01">
        <w:rPr>
          <w:b/>
          <w:bCs/>
          <w:lang w:val="nb-NO" w:eastAsia="zh-CN"/>
        </w:rPr>
        <w:t>-C interface is then determined by the NAS Node Selection function</w:t>
      </w:r>
      <w:r w:rsidRPr="00057B01">
        <w:rPr>
          <w:rFonts w:hint="eastAsia"/>
          <w:b/>
          <w:bCs/>
          <w:lang w:val="nb-NO" w:eastAsia="zh-CN"/>
        </w:rPr>
        <w:t>.</w:t>
      </w:r>
    </w:p>
    <w:p w14:paraId="14530917" w14:textId="77777777" w:rsidR="00F72B2A" w:rsidRPr="00692BFD" w:rsidRDefault="00F72B2A" w:rsidP="00F72B2A">
      <w:pPr>
        <w:spacing w:line="360" w:lineRule="auto"/>
        <w:jc w:val="both"/>
        <w:rPr>
          <w:b/>
          <w:bCs/>
          <w:sz w:val="22"/>
          <w:szCs w:val="22"/>
          <w:lang w:eastAsia="zh-CN"/>
        </w:rPr>
      </w:pPr>
      <w:r w:rsidRPr="00692BFD">
        <w:rPr>
          <w:rFonts w:hint="eastAsia"/>
          <w:b/>
          <w:bCs/>
          <w:sz w:val="22"/>
          <w:szCs w:val="22"/>
          <w:lang w:eastAsia="zh-CN"/>
        </w:rPr>
        <w:t>Proposal 4: t</w:t>
      </w:r>
      <w:r w:rsidRPr="00692BFD">
        <w:rPr>
          <w:b/>
          <w:bCs/>
          <w:sz w:val="22"/>
          <w:szCs w:val="22"/>
          <w:lang w:eastAsia="zh-CN"/>
        </w:rPr>
        <w:t xml:space="preserve">he general principles for the specification of the </w:t>
      </w:r>
      <w:r w:rsidRPr="00692BFD">
        <w:rPr>
          <w:rFonts w:hint="eastAsia"/>
          <w:b/>
          <w:bCs/>
          <w:sz w:val="22"/>
          <w:szCs w:val="22"/>
          <w:lang w:eastAsia="zh-CN"/>
        </w:rPr>
        <w:t>XX</w:t>
      </w:r>
      <w:r w:rsidRPr="00692BFD">
        <w:rPr>
          <w:b/>
          <w:bCs/>
          <w:sz w:val="22"/>
          <w:szCs w:val="22"/>
          <w:lang w:eastAsia="zh-CN"/>
        </w:rPr>
        <w:t xml:space="preserve"> interface are as follows:</w:t>
      </w:r>
    </w:p>
    <w:p w14:paraId="50906656" w14:textId="77777777" w:rsidR="00F72B2A" w:rsidRPr="00692BFD" w:rsidRDefault="00F72B2A" w:rsidP="00F72B2A">
      <w:pPr>
        <w:spacing w:line="360" w:lineRule="auto"/>
        <w:jc w:val="both"/>
        <w:rPr>
          <w:b/>
          <w:bCs/>
          <w:sz w:val="22"/>
          <w:szCs w:val="22"/>
          <w:lang w:eastAsia="zh-CN"/>
        </w:rPr>
      </w:pPr>
      <w:r w:rsidRPr="00692BFD">
        <w:rPr>
          <w:b/>
          <w:bCs/>
          <w:sz w:val="22"/>
          <w:szCs w:val="22"/>
          <w:lang w:eastAsia="zh-CN"/>
        </w:rPr>
        <w:t>-</w:t>
      </w:r>
      <w:r w:rsidRPr="00692BFD">
        <w:rPr>
          <w:b/>
          <w:bCs/>
          <w:sz w:val="22"/>
          <w:szCs w:val="22"/>
          <w:lang w:eastAsia="zh-CN"/>
        </w:rPr>
        <w:tab/>
      </w:r>
      <w:r w:rsidRPr="00692BFD">
        <w:rPr>
          <w:rFonts w:hint="eastAsia"/>
          <w:b/>
          <w:bCs/>
          <w:sz w:val="22"/>
          <w:szCs w:val="22"/>
          <w:lang w:eastAsia="zh-CN"/>
        </w:rPr>
        <w:t xml:space="preserve">the XX interface </w:t>
      </w:r>
      <w:r w:rsidRPr="00692BFD">
        <w:rPr>
          <w:b/>
          <w:bCs/>
          <w:sz w:val="22"/>
          <w:szCs w:val="22"/>
          <w:lang w:eastAsia="zh-CN"/>
        </w:rPr>
        <w:t>is</w:t>
      </w:r>
      <w:r w:rsidRPr="00692BFD">
        <w:rPr>
          <w:rFonts w:hint="eastAsia"/>
          <w:b/>
          <w:bCs/>
          <w:sz w:val="22"/>
          <w:szCs w:val="22"/>
          <w:lang w:eastAsia="zh-CN"/>
        </w:rPr>
        <w:t xml:space="preserve"> open;</w:t>
      </w:r>
    </w:p>
    <w:p w14:paraId="4EB2C6CF" w14:textId="77777777" w:rsidR="00F72B2A" w:rsidRPr="00692BFD" w:rsidRDefault="00F72B2A" w:rsidP="00F72B2A">
      <w:pPr>
        <w:spacing w:line="360" w:lineRule="auto"/>
        <w:jc w:val="both"/>
        <w:rPr>
          <w:b/>
          <w:bCs/>
          <w:sz w:val="22"/>
          <w:szCs w:val="22"/>
          <w:lang w:eastAsia="zh-CN"/>
        </w:rPr>
      </w:pPr>
      <w:r w:rsidRPr="00692BFD">
        <w:rPr>
          <w:b/>
          <w:bCs/>
          <w:sz w:val="22"/>
          <w:szCs w:val="22"/>
          <w:lang w:eastAsia="zh-CN"/>
        </w:rPr>
        <w:t>-</w:t>
      </w:r>
      <w:r w:rsidRPr="00692BFD">
        <w:rPr>
          <w:b/>
          <w:bCs/>
          <w:sz w:val="22"/>
          <w:szCs w:val="22"/>
          <w:lang w:eastAsia="zh-CN"/>
        </w:rPr>
        <w:tab/>
      </w:r>
      <w:r w:rsidRPr="00692BFD">
        <w:rPr>
          <w:rFonts w:hint="eastAsia"/>
          <w:b/>
          <w:bCs/>
          <w:sz w:val="22"/>
          <w:szCs w:val="22"/>
          <w:lang w:eastAsia="zh-CN"/>
        </w:rPr>
        <w:t>the XX interface support</w:t>
      </w:r>
      <w:r w:rsidRPr="00692BFD">
        <w:rPr>
          <w:b/>
          <w:bCs/>
          <w:sz w:val="22"/>
          <w:szCs w:val="22"/>
          <w:lang w:eastAsia="zh-CN"/>
        </w:rPr>
        <w:t>s</w:t>
      </w:r>
      <w:r w:rsidRPr="00692BFD">
        <w:rPr>
          <w:rFonts w:hint="eastAsia"/>
          <w:b/>
          <w:bCs/>
          <w:sz w:val="22"/>
          <w:szCs w:val="22"/>
          <w:lang w:eastAsia="zh-CN"/>
        </w:rPr>
        <w:t xml:space="preserve"> the exchange of signalling information between the 6GR node and 6G CN;</w:t>
      </w:r>
    </w:p>
    <w:p w14:paraId="3B81DDAC" w14:textId="77777777" w:rsidR="00F72B2A" w:rsidRPr="00692BFD" w:rsidRDefault="00F72B2A" w:rsidP="00F72B2A">
      <w:pPr>
        <w:spacing w:line="360" w:lineRule="auto"/>
        <w:jc w:val="both"/>
        <w:rPr>
          <w:b/>
          <w:bCs/>
          <w:sz w:val="22"/>
          <w:szCs w:val="22"/>
          <w:lang w:eastAsia="zh-CN"/>
        </w:rPr>
      </w:pPr>
      <w:r w:rsidRPr="00692BFD">
        <w:rPr>
          <w:b/>
          <w:bCs/>
          <w:sz w:val="22"/>
          <w:szCs w:val="22"/>
          <w:lang w:eastAsia="zh-CN"/>
        </w:rPr>
        <w:t>-</w:t>
      </w:r>
      <w:r w:rsidRPr="00692BFD">
        <w:rPr>
          <w:b/>
          <w:bCs/>
          <w:sz w:val="22"/>
          <w:szCs w:val="22"/>
          <w:lang w:eastAsia="zh-CN"/>
        </w:rPr>
        <w:tab/>
      </w:r>
      <w:r w:rsidRPr="00692BFD">
        <w:rPr>
          <w:rFonts w:hint="eastAsia"/>
          <w:b/>
          <w:bCs/>
          <w:sz w:val="22"/>
          <w:szCs w:val="22"/>
          <w:lang w:eastAsia="zh-CN"/>
        </w:rPr>
        <w:t>from a logical standpoint, the XX is a point-to-point interface between a</w:t>
      </w:r>
      <w:r w:rsidRPr="00692BFD">
        <w:rPr>
          <w:b/>
          <w:bCs/>
          <w:sz w:val="22"/>
          <w:szCs w:val="22"/>
          <w:lang w:eastAsia="zh-CN"/>
        </w:rPr>
        <w:t>n</w:t>
      </w:r>
      <w:r w:rsidRPr="00692BFD">
        <w:rPr>
          <w:rFonts w:hint="eastAsia"/>
          <w:b/>
          <w:bCs/>
          <w:sz w:val="22"/>
          <w:szCs w:val="22"/>
          <w:lang w:eastAsia="zh-CN"/>
        </w:rPr>
        <w:t xml:space="preserve"> 6GR node and a 5GC node. A point-to-point logical interface </w:t>
      </w:r>
      <w:r w:rsidRPr="00692BFD">
        <w:rPr>
          <w:b/>
          <w:bCs/>
          <w:sz w:val="22"/>
          <w:szCs w:val="22"/>
          <w:lang w:eastAsia="zh-CN"/>
        </w:rPr>
        <w:t>is</w:t>
      </w:r>
      <w:r w:rsidRPr="00692BFD">
        <w:rPr>
          <w:rFonts w:hint="eastAsia"/>
          <w:b/>
          <w:bCs/>
          <w:sz w:val="22"/>
          <w:szCs w:val="22"/>
          <w:lang w:eastAsia="zh-CN"/>
        </w:rPr>
        <w:t xml:space="preserve"> feasible even in the absence of a physical direct connection between the 6G node and 6G CN;</w:t>
      </w:r>
    </w:p>
    <w:p w14:paraId="0021ED99" w14:textId="77777777" w:rsidR="00F72B2A" w:rsidRPr="00692BFD" w:rsidRDefault="00F72B2A" w:rsidP="00F72B2A">
      <w:pPr>
        <w:spacing w:line="360" w:lineRule="auto"/>
        <w:jc w:val="both"/>
        <w:rPr>
          <w:b/>
          <w:bCs/>
          <w:sz w:val="22"/>
          <w:szCs w:val="22"/>
          <w:lang w:eastAsia="zh-CN"/>
        </w:rPr>
      </w:pPr>
      <w:r w:rsidRPr="00692BFD">
        <w:rPr>
          <w:b/>
          <w:bCs/>
          <w:sz w:val="22"/>
          <w:szCs w:val="22"/>
          <w:lang w:eastAsia="zh-CN"/>
        </w:rPr>
        <w:lastRenderedPageBreak/>
        <w:t>-</w:t>
      </w:r>
      <w:r w:rsidRPr="00692BFD">
        <w:rPr>
          <w:b/>
          <w:bCs/>
          <w:sz w:val="22"/>
          <w:szCs w:val="22"/>
          <w:lang w:eastAsia="zh-CN"/>
        </w:rPr>
        <w:tab/>
      </w:r>
      <w:r w:rsidRPr="00692BFD">
        <w:rPr>
          <w:rFonts w:hint="eastAsia"/>
          <w:b/>
          <w:bCs/>
          <w:sz w:val="22"/>
          <w:szCs w:val="22"/>
          <w:lang w:eastAsia="zh-CN"/>
        </w:rPr>
        <w:t>the XX interface support</w:t>
      </w:r>
      <w:r w:rsidRPr="00692BFD">
        <w:rPr>
          <w:b/>
          <w:bCs/>
          <w:sz w:val="22"/>
          <w:szCs w:val="22"/>
          <w:lang w:eastAsia="zh-CN"/>
        </w:rPr>
        <w:t>s</w:t>
      </w:r>
      <w:r w:rsidRPr="00692BFD">
        <w:rPr>
          <w:rFonts w:hint="eastAsia"/>
          <w:b/>
          <w:bCs/>
          <w:sz w:val="22"/>
          <w:szCs w:val="22"/>
          <w:lang w:eastAsia="zh-CN"/>
        </w:rPr>
        <w:t xml:space="preserve"> control plane and user plane separation;</w:t>
      </w:r>
    </w:p>
    <w:p w14:paraId="30A4BF74" w14:textId="77777777" w:rsidR="00F72B2A" w:rsidRPr="00692BFD" w:rsidRDefault="00F72B2A" w:rsidP="00F72B2A">
      <w:pPr>
        <w:spacing w:line="360" w:lineRule="auto"/>
        <w:jc w:val="both"/>
        <w:rPr>
          <w:b/>
          <w:bCs/>
          <w:sz w:val="22"/>
          <w:szCs w:val="22"/>
          <w:lang w:eastAsia="zh-CN"/>
        </w:rPr>
      </w:pPr>
      <w:r w:rsidRPr="00692BFD">
        <w:rPr>
          <w:b/>
          <w:bCs/>
          <w:sz w:val="22"/>
          <w:szCs w:val="22"/>
          <w:lang w:eastAsia="zh-CN"/>
        </w:rPr>
        <w:t>-</w:t>
      </w:r>
      <w:r w:rsidRPr="00692BFD">
        <w:rPr>
          <w:b/>
          <w:bCs/>
          <w:sz w:val="22"/>
          <w:szCs w:val="22"/>
          <w:lang w:eastAsia="zh-CN"/>
        </w:rPr>
        <w:tab/>
      </w:r>
      <w:r w:rsidRPr="00692BFD">
        <w:rPr>
          <w:rFonts w:hint="eastAsia"/>
          <w:b/>
          <w:bCs/>
          <w:sz w:val="22"/>
          <w:szCs w:val="22"/>
          <w:lang w:eastAsia="zh-CN"/>
        </w:rPr>
        <w:t>the XX interface separate</w:t>
      </w:r>
      <w:r w:rsidRPr="00692BFD">
        <w:rPr>
          <w:b/>
          <w:bCs/>
          <w:sz w:val="22"/>
          <w:szCs w:val="22"/>
          <w:lang w:eastAsia="zh-CN"/>
        </w:rPr>
        <w:t>s</w:t>
      </w:r>
      <w:r w:rsidRPr="00692BFD">
        <w:rPr>
          <w:rFonts w:hint="eastAsia"/>
          <w:b/>
          <w:bCs/>
          <w:sz w:val="22"/>
          <w:szCs w:val="22"/>
          <w:lang w:eastAsia="zh-CN"/>
        </w:rPr>
        <w:t xml:space="preserve"> Radio Network Layer and Transport Network Layer;</w:t>
      </w:r>
    </w:p>
    <w:p w14:paraId="3B5199D0" w14:textId="77777777" w:rsidR="00F72B2A" w:rsidRPr="00692BFD" w:rsidRDefault="00F72B2A" w:rsidP="00F72B2A">
      <w:pPr>
        <w:spacing w:line="360" w:lineRule="auto"/>
        <w:jc w:val="both"/>
        <w:rPr>
          <w:b/>
          <w:bCs/>
          <w:sz w:val="22"/>
          <w:szCs w:val="22"/>
          <w:lang w:eastAsia="zh-CN"/>
        </w:rPr>
      </w:pPr>
      <w:r w:rsidRPr="00692BFD">
        <w:rPr>
          <w:b/>
          <w:bCs/>
          <w:sz w:val="22"/>
          <w:szCs w:val="22"/>
          <w:lang w:eastAsia="zh-CN"/>
        </w:rPr>
        <w:t>-</w:t>
      </w:r>
      <w:r w:rsidRPr="00692BFD">
        <w:rPr>
          <w:b/>
          <w:bCs/>
          <w:sz w:val="22"/>
          <w:szCs w:val="22"/>
          <w:lang w:eastAsia="zh-CN"/>
        </w:rPr>
        <w:tab/>
      </w:r>
      <w:r w:rsidRPr="00692BFD">
        <w:rPr>
          <w:rFonts w:hint="eastAsia"/>
          <w:b/>
          <w:bCs/>
          <w:sz w:val="22"/>
          <w:szCs w:val="22"/>
          <w:lang w:eastAsia="zh-CN"/>
        </w:rPr>
        <w:t xml:space="preserve">the XX interface </w:t>
      </w:r>
      <w:r w:rsidRPr="00692BFD">
        <w:rPr>
          <w:b/>
          <w:bCs/>
          <w:sz w:val="22"/>
          <w:szCs w:val="22"/>
          <w:lang w:eastAsia="zh-CN"/>
        </w:rPr>
        <w:t>is</w:t>
      </w:r>
      <w:r w:rsidRPr="00692BFD">
        <w:rPr>
          <w:rFonts w:hint="eastAsia"/>
          <w:b/>
          <w:bCs/>
          <w:sz w:val="22"/>
          <w:szCs w:val="22"/>
          <w:lang w:eastAsia="zh-CN"/>
        </w:rPr>
        <w:t xml:space="preserve"> future proof to fulfil different new requirements and support of new services and new functions;</w:t>
      </w:r>
    </w:p>
    <w:p w14:paraId="44868C2A" w14:textId="77777777" w:rsidR="00F72B2A" w:rsidRPr="00692BFD" w:rsidRDefault="00F72B2A" w:rsidP="00F72B2A">
      <w:pPr>
        <w:spacing w:line="360" w:lineRule="auto"/>
        <w:jc w:val="both"/>
        <w:rPr>
          <w:b/>
          <w:bCs/>
          <w:sz w:val="22"/>
          <w:szCs w:val="22"/>
          <w:lang w:eastAsia="zh-CN"/>
        </w:rPr>
      </w:pPr>
      <w:r w:rsidRPr="00692BFD">
        <w:rPr>
          <w:b/>
          <w:bCs/>
          <w:sz w:val="22"/>
          <w:szCs w:val="22"/>
          <w:lang w:eastAsia="zh-CN"/>
        </w:rPr>
        <w:t>-</w:t>
      </w:r>
      <w:r w:rsidRPr="00692BFD">
        <w:rPr>
          <w:b/>
          <w:bCs/>
          <w:sz w:val="22"/>
          <w:szCs w:val="22"/>
          <w:lang w:eastAsia="zh-CN"/>
        </w:rPr>
        <w:tab/>
      </w:r>
      <w:r w:rsidRPr="00692BFD">
        <w:rPr>
          <w:rFonts w:hint="eastAsia"/>
          <w:b/>
          <w:bCs/>
          <w:sz w:val="22"/>
          <w:szCs w:val="22"/>
          <w:lang w:eastAsia="zh-CN"/>
        </w:rPr>
        <w:t>the XX interface</w:t>
      </w:r>
      <w:r w:rsidRPr="00692BFD">
        <w:rPr>
          <w:b/>
          <w:bCs/>
          <w:sz w:val="22"/>
          <w:szCs w:val="22"/>
          <w:lang w:eastAsia="zh-CN"/>
        </w:rPr>
        <w:t xml:space="preserve"> is</w:t>
      </w:r>
      <w:r w:rsidRPr="00692BFD">
        <w:rPr>
          <w:rFonts w:hint="eastAsia"/>
          <w:b/>
          <w:bCs/>
          <w:sz w:val="22"/>
          <w:szCs w:val="22"/>
          <w:lang w:eastAsia="zh-CN"/>
        </w:rPr>
        <w:t xml:space="preserve"> decoupled with the possible NG-RAN deployment variants</w:t>
      </w:r>
      <w:r w:rsidRPr="00692BFD">
        <w:rPr>
          <w:b/>
          <w:bCs/>
          <w:sz w:val="22"/>
          <w:szCs w:val="22"/>
          <w:lang w:eastAsia="zh-CN"/>
        </w:rPr>
        <w:t>;</w:t>
      </w:r>
    </w:p>
    <w:p w14:paraId="070AB992" w14:textId="1C6858F4" w:rsidR="00652FA2" w:rsidRPr="00F72B2A" w:rsidRDefault="00F72B2A" w:rsidP="00652FA2">
      <w:pPr>
        <w:spacing w:line="360" w:lineRule="auto"/>
        <w:jc w:val="both"/>
        <w:rPr>
          <w:b/>
          <w:bCs/>
          <w:sz w:val="22"/>
          <w:szCs w:val="22"/>
          <w:lang w:eastAsia="zh-CN"/>
        </w:rPr>
      </w:pPr>
      <w:r w:rsidRPr="00692BFD">
        <w:rPr>
          <w:b/>
          <w:bCs/>
          <w:sz w:val="22"/>
          <w:szCs w:val="22"/>
          <w:lang w:eastAsia="zh-CN"/>
        </w:rPr>
        <w:t>-</w:t>
      </w:r>
      <w:r w:rsidRPr="00692BFD">
        <w:rPr>
          <w:b/>
          <w:bCs/>
          <w:sz w:val="22"/>
          <w:szCs w:val="22"/>
          <w:lang w:eastAsia="zh-CN"/>
        </w:rPr>
        <w:tab/>
      </w:r>
      <w:r w:rsidRPr="00692BFD">
        <w:rPr>
          <w:rFonts w:hint="eastAsia"/>
          <w:b/>
          <w:bCs/>
          <w:sz w:val="22"/>
          <w:szCs w:val="22"/>
          <w:lang w:eastAsia="zh-CN"/>
        </w:rPr>
        <w:t xml:space="preserve">the XX </w:t>
      </w:r>
      <w:r w:rsidRPr="00692BFD">
        <w:rPr>
          <w:b/>
          <w:bCs/>
          <w:sz w:val="22"/>
          <w:szCs w:val="22"/>
          <w:lang w:eastAsia="zh-CN"/>
        </w:rPr>
        <w:t>Application Protocol supports modular procedures design and uses a syntax allowing optimized encoding /decoding efficiency</w:t>
      </w:r>
      <w:r w:rsidRPr="00692BFD">
        <w:rPr>
          <w:rFonts w:hint="eastAsia"/>
          <w:b/>
          <w:bCs/>
          <w:sz w:val="22"/>
          <w:szCs w:val="22"/>
          <w:lang w:eastAsia="zh-CN"/>
        </w:rPr>
        <w:t>.</w:t>
      </w:r>
    </w:p>
    <w:p w14:paraId="4D1BE970" w14:textId="21B05F29" w:rsidR="00E470DB" w:rsidRPr="008931EA" w:rsidRDefault="00A356BC" w:rsidP="008931EA">
      <w:pPr>
        <w:pStyle w:val="1"/>
        <w:rPr>
          <w:lang w:val="en-US"/>
        </w:rPr>
      </w:pPr>
      <w:r>
        <w:rPr>
          <w:lang w:eastAsia="zh-CN"/>
        </w:rPr>
        <w:t>Reference</w:t>
      </w:r>
      <w:r>
        <w:rPr>
          <w:lang w:eastAsia="zh-CN"/>
        </w:rPr>
        <w:tab/>
      </w:r>
    </w:p>
    <w:p w14:paraId="7F80207B" w14:textId="4B4D12E5" w:rsidR="008931EA" w:rsidRDefault="008931EA" w:rsidP="00E470DB">
      <w:pPr>
        <w:pStyle w:val="af9"/>
        <w:numPr>
          <w:ilvl w:val="0"/>
          <w:numId w:val="38"/>
        </w:numPr>
        <w:rPr>
          <w:rFonts w:ascii="Calibri" w:hAnsi="Calibri" w:cs="Calibri"/>
          <w:lang w:eastAsia="zh-CN"/>
        </w:rPr>
      </w:pPr>
      <w:r w:rsidRPr="008931EA">
        <w:rPr>
          <w:rFonts w:ascii="Calibri" w:hAnsi="Calibri" w:cs="Calibri"/>
          <w:lang w:eastAsia="zh-CN"/>
        </w:rPr>
        <w:t>RP-251881,</w:t>
      </w:r>
      <w:r>
        <w:rPr>
          <w:rFonts w:ascii="Calibri" w:hAnsi="Calibri" w:cs="Calibri" w:hint="eastAsia"/>
          <w:lang w:eastAsia="zh-CN"/>
        </w:rPr>
        <w:t xml:space="preserve"> </w:t>
      </w:r>
      <w:r w:rsidRPr="008931EA">
        <w:rPr>
          <w:rFonts w:ascii="Calibri" w:hAnsi="Calibri" w:cs="Calibri"/>
          <w:lang w:eastAsia="zh-CN"/>
        </w:rPr>
        <w:t>New SID: Study on 6G Radio,</w:t>
      </w:r>
      <w:r>
        <w:rPr>
          <w:rFonts w:ascii="Calibri" w:hAnsi="Calibri" w:cs="Calibri" w:hint="eastAsia"/>
          <w:lang w:eastAsia="zh-CN"/>
        </w:rPr>
        <w:t xml:space="preserve"> </w:t>
      </w:r>
      <w:r w:rsidRPr="008931EA">
        <w:rPr>
          <w:rFonts w:ascii="Calibri" w:hAnsi="Calibri" w:cs="Calibri"/>
          <w:lang w:eastAsia="zh-CN"/>
        </w:rPr>
        <w:t>NTT DOCOMO (Moderator)</w:t>
      </w:r>
    </w:p>
    <w:p w14:paraId="507683B9" w14:textId="73183A09" w:rsidR="00637318" w:rsidRDefault="00C04470" w:rsidP="00E470DB">
      <w:pPr>
        <w:pStyle w:val="af9"/>
        <w:numPr>
          <w:ilvl w:val="0"/>
          <w:numId w:val="38"/>
        </w:numPr>
        <w:rPr>
          <w:rFonts w:ascii="Calibri" w:hAnsi="Calibri" w:cs="Calibri"/>
          <w:lang w:eastAsia="zh-CN"/>
        </w:rPr>
      </w:pPr>
      <w:r w:rsidRPr="00C04470">
        <w:rPr>
          <w:rFonts w:ascii="Calibri" w:hAnsi="Calibri" w:cs="Calibri"/>
          <w:lang w:eastAsia="zh-CN"/>
        </w:rPr>
        <w:t>RP-</w:t>
      </w:r>
      <w:proofErr w:type="gramStart"/>
      <w:r w:rsidRPr="00C04470">
        <w:rPr>
          <w:rFonts w:ascii="Calibri" w:hAnsi="Calibri" w:cs="Calibri"/>
          <w:lang w:eastAsia="zh-CN"/>
        </w:rPr>
        <w:t>252870,pCR</w:t>
      </w:r>
      <w:proofErr w:type="gramEnd"/>
      <w:r w:rsidRPr="00C04470">
        <w:rPr>
          <w:rFonts w:ascii="Calibri" w:hAnsi="Calibri" w:cs="Calibri"/>
          <w:lang w:eastAsia="zh-CN"/>
        </w:rPr>
        <w:t xml:space="preserve"> for 38.914 on requirements for architecture and migration for 6G</w:t>
      </w:r>
      <w:r w:rsidR="00C14B8B">
        <w:rPr>
          <w:rFonts w:ascii="Calibri" w:hAnsi="Calibri" w:cs="Calibri" w:hint="eastAsia"/>
          <w:lang w:eastAsia="zh-CN"/>
        </w:rPr>
        <w:t>,</w:t>
      </w:r>
      <w:r w:rsidR="00C14B8B" w:rsidRPr="00C14B8B">
        <w:t xml:space="preserve"> </w:t>
      </w:r>
      <w:r w:rsidR="00C14B8B" w:rsidRPr="00C14B8B">
        <w:rPr>
          <w:rFonts w:ascii="Calibri" w:hAnsi="Calibri" w:cs="Calibri"/>
          <w:lang w:eastAsia="zh-CN"/>
        </w:rPr>
        <w:t>NTT DOCOMO, INC. (Moderator)</w:t>
      </w:r>
    </w:p>
    <w:p w14:paraId="6EEDA047" w14:textId="5C6EA912" w:rsidR="00365B10" w:rsidRPr="000B2C89" w:rsidRDefault="00365B10" w:rsidP="00E470DB">
      <w:pPr>
        <w:pStyle w:val="af9"/>
        <w:numPr>
          <w:ilvl w:val="0"/>
          <w:numId w:val="38"/>
        </w:numPr>
        <w:rPr>
          <w:rFonts w:ascii="Calibri" w:hAnsi="Calibri" w:cs="Calibri"/>
          <w:lang w:eastAsia="zh-CN"/>
        </w:rPr>
      </w:pPr>
      <w:r w:rsidRPr="00365B10">
        <w:rPr>
          <w:rFonts w:ascii="Calibri" w:hAnsi="Calibri" w:cs="Calibri"/>
          <w:lang w:eastAsia="zh-CN"/>
        </w:rPr>
        <w:t>RP-</w:t>
      </w:r>
      <w:proofErr w:type="gramStart"/>
      <w:r w:rsidRPr="00365B10">
        <w:rPr>
          <w:rFonts w:ascii="Calibri" w:hAnsi="Calibri" w:cs="Calibri"/>
          <w:lang w:eastAsia="zh-CN"/>
        </w:rPr>
        <w:t>252948,pCR</w:t>
      </w:r>
      <w:proofErr w:type="gramEnd"/>
      <w:r w:rsidRPr="00365B10">
        <w:rPr>
          <w:rFonts w:ascii="Calibri" w:hAnsi="Calibri" w:cs="Calibri"/>
          <w:lang w:eastAsia="zh-CN"/>
        </w:rPr>
        <w:t xml:space="preserve"> for 38.914 on Requirements of new and existing services for 6</w:t>
      </w:r>
      <w:proofErr w:type="gramStart"/>
      <w:r w:rsidRPr="00365B10">
        <w:rPr>
          <w:rFonts w:ascii="Calibri" w:hAnsi="Calibri" w:cs="Calibri"/>
          <w:lang w:eastAsia="zh-CN"/>
        </w:rPr>
        <w:t>G,CMCC</w:t>
      </w:r>
      <w:proofErr w:type="gramEnd"/>
      <w:r w:rsidRPr="00365B10">
        <w:rPr>
          <w:rFonts w:ascii="Calibri" w:hAnsi="Calibri" w:cs="Calibri"/>
          <w:lang w:eastAsia="zh-CN"/>
        </w:rPr>
        <w:t xml:space="preserve"> (moderator)</w:t>
      </w:r>
    </w:p>
    <w:p w14:paraId="277F45C8" w14:textId="3E7E14D9" w:rsidR="00C0432E" w:rsidRPr="00ED2DF8" w:rsidRDefault="00C0432E" w:rsidP="00E470DB">
      <w:pPr>
        <w:pStyle w:val="af9"/>
        <w:ind w:left="440"/>
        <w:jc w:val="both"/>
        <w:rPr>
          <w:rFonts w:ascii="Calibri" w:hAnsi="Calibri" w:cs="Calibri"/>
          <w:lang w:eastAsia="zh-CN"/>
        </w:rPr>
      </w:pPr>
    </w:p>
    <w:sectPr w:rsidR="00C0432E" w:rsidRPr="00ED2DF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498A4" w14:textId="77777777" w:rsidR="000B2F5C" w:rsidRDefault="000B2F5C" w:rsidP="00191734">
      <w:pPr>
        <w:spacing w:after="0"/>
      </w:pPr>
      <w:r>
        <w:separator/>
      </w:r>
    </w:p>
  </w:endnote>
  <w:endnote w:type="continuationSeparator" w:id="0">
    <w:p w14:paraId="1E7BE98D" w14:textId="77777777" w:rsidR="000B2F5C" w:rsidRDefault="000B2F5C" w:rsidP="00191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E1885" w14:textId="77777777" w:rsidR="000B2F5C" w:rsidRDefault="000B2F5C" w:rsidP="00191734">
      <w:pPr>
        <w:spacing w:after="0"/>
      </w:pPr>
      <w:r>
        <w:separator/>
      </w:r>
    </w:p>
  </w:footnote>
  <w:footnote w:type="continuationSeparator" w:id="0">
    <w:p w14:paraId="2881259E" w14:textId="77777777" w:rsidR="000B2F5C" w:rsidRDefault="000B2F5C" w:rsidP="001917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D543F"/>
    <w:multiLevelType w:val="hybridMultilevel"/>
    <w:tmpl w:val="62F239E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55D7A4E"/>
    <w:multiLevelType w:val="hybridMultilevel"/>
    <w:tmpl w:val="903CDE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C02E34"/>
    <w:multiLevelType w:val="hybridMultilevel"/>
    <w:tmpl w:val="888A75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DE64896"/>
    <w:multiLevelType w:val="hybridMultilevel"/>
    <w:tmpl w:val="B78CFB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B7D2099"/>
    <w:multiLevelType w:val="hybridMultilevel"/>
    <w:tmpl w:val="8AEE3D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E4557A4"/>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E860797"/>
    <w:multiLevelType w:val="hybridMultilevel"/>
    <w:tmpl w:val="C0FAE2A2"/>
    <w:lvl w:ilvl="0" w:tplc="57FE27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EFD5B65"/>
    <w:multiLevelType w:val="multilevel"/>
    <w:tmpl w:val="2EFD5B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FCE229B"/>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28311C5"/>
    <w:multiLevelType w:val="hybridMultilevel"/>
    <w:tmpl w:val="D3FAC6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8"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44E00213"/>
    <w:multiLevelType w:val="hybridMultilevel"/>
    <w:tmpl w:val="9F622514"/>
    <w:lvl w:ilvl="0" w:tplc="FA2298A6">
      <w:start w:val="4"/>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B75743"/>
    <w:multiLevelType w:val="hybridMultilevel"/>
    <w:tmpl w:val="8DC07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D26B8"/>
    <w:multiLevelType w:val="hybridMultilevel"/>
    <w:tmpl w:val="BD0AB1CA"/>
    <w:lvl w:ilvl="0" w:tplc="01EC1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5" w15:restartNumberingAfterBreak="0">
    <w:nsid w:val="56C7512E"/>
    <w:multiLevelType w:val="multilevel"/>
    <w:tmpl w:val="0A5A6B00"/>
    <w:lvl w:ilvl="0">
      <w:start w:val="1"/>
      <w:numFmt w:val="decimal"/>
      <w:pStyle w:val="1"/>
      <w:lvlText w:val="%1"/>
      <w:lvlJc w:val="left"/>
      <w:pPr>
        <w:ind w:left="432" w:hanging="432"/>
      </w:p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7E53E48"/>
    <w:multiLevelType w:val="multilevel"/>
    <w:tmpl w:val="57E53E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92941F1"/>
    <w:multiLevelType w:val="hybridMultilevel"/>
    <w:tmpl w:val="E91C92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9"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691159"/>
    <w:multiLevelType w:val="hybridMultilevel"/>
    <w:tmpl w:val="623E79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20E5B34"/>
    <w:multiLevelType w:val="hybridMultilevel"/>
    <w:tmpl w:val="C666E03E"/>
    <w:lvl w:ilvl="0" w:tplc="3FD0A3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723C53"/>
    <w:multiLevelType w:val="hybridMultilevel"/>
    <w:tmpl w:val="D684311C"/>
    <w:lvl w:ilvl="0" w:tplc="27C033D6">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CF935E9"/>
    <w:multiLevelType w:val="multilevel"/>
    <w:tmpl w:val="7CF935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D90534F"/>
    <w:multiLevelType w:val="hybridMultilevel"/>
    <w:tmpl w:val="3F7CEF4A"/>
    <w:lvl w:ilvl="0" w:tplc="67660F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EAD7CB8"/>
    <w:multiLevelType w:val="hybridMultilevel"/>
    <w:tmpl w:val="C78AA8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95855041">
    <w:abstractNumId w:val="25"/>
  </w:num>
  <w:num w:numId="2" w16cid:durableId="1940982865">
    <w:abstractNumId w:val="28"/>
  </w:num>
  <w:num w:numId="3" w16cid:durableId="589628860">
    <w:abstractNumId w:val="17"/>
  </w:num>
  <w:num w:numId="4" w16cid:durableId="1289581424">
    <w:abstractNumId w:val="24"/>
  </w:num>
  <w:num w:numId="5" w16cid:durableId="245191231">
    <w:abstractNumId w:val="5"/>
  </w:num>
  <w:num w:numId="6" w16cid:durableId="684136312">
    <w:abstractNumId w:val="16"/>
  </w:num>
  <w:num w:numId="7" w16cid:durableId="1530801252">
    <w:abstractNumId w:val="18"/>
  </w:num>
  <w:num w:numId="8" w16cid:durableId="603610468">
    <w:abstractNumId w:val="23"/>
  </w:num>
  <w:num w:numId="9" w16cid:durableId="552346572">
    <w:abstractNumId w:val="34"/>
  </w:num>
  <w:num w:numId="10" w16cid:durableId="822114342">
    <w:abstractNumId w:val="26"/>
  </w:num>
  <w:num w:numId="11" w16cid:durableId="736051227">
    <w:abstractNumId w:val="10"/>
  </w:num>
  <w:num w:numId="12" w16cid:durableId="755053300">
    <w:abstractNumId w:val="21"/>
  </w:num>
  <w:num w:numId="13" w16cid:durableId="1400176968">
    <w:abstractNumId w:val="12"/>
  </w:num>
  <w:num w:numId="14" w16cid:durableId="1664775733">
    <w:abstractNumId w:val="29"/>
  </w:num>
  <w:num w:numId="15" w16cid:durableId="1261913881">
    <w:abstractNumId w:val="8"/>
  </w:num>
  <w:num w:numId="16" w16cid:durableId="961040155">
    <w:abstractNumId w:val="25"/>
  </w:num>
  <w:num w:numId="17" w16cid:durableId="1904874892">
    <w:abstractNumId w:val="25"/>
  </w:num>
  <w:num w:numId="18" w16cid:durableId="585042887">
    <w:abstractNumId w:val="22"/>
  </w:num>
  <w:num w:numId="19" w16cid:durableId="456337389">
    <w:abstractNumId w:val="11"/>
  </w:num>
  <w:num w:numId="20" w16cid:durableId="192501314">
    <w:abstractNumId w:val="14"/>
  </w:num>
  <w:num w:numId="21" w16cid:durableId="1695035390">
    <w:abstractNumId w:val="27"/>
  </w:num>
  <w:num w:numId="22" w16cid:durableId="1757440833">
    <w:abstractNumId w:val="3"/>
  </w:num>
  <w:num w:numId="23" w16cid:durableId="56976440">
    <w:abstractNumId w:val="32"/>
  </w:num>
  <w:num w:numId="24" w16cid:durableId="970015827">
    <w:abstractNumId w:val="30"/>
  </w:num>
  <w:num w:numId="25" w16cid:durableId="1253780229">
    <w:abstractNumId w:val="25"/>
  </w:num>
  <w:num w:numId="26" w16cid:durableId="1412459616">
    <w:abstractNumId w:val="25"/>
  </w:num>
  <w:num w:numId="27" w16cid:durableId="121580757">
    <w:abstractNumId w:val="4"/>
  </w:num>
  <w:num w:numId="28" w16cid:durableId="2044554954">
    <w:abstractNumId w:val="25"/>
  </w:num>
  <w:num w:numId="29" w16cid:durableId="836117710">
    <w:abstractNumId w:val="31"/>
  </w:num>
  <w:num w:numId="30" w16cid:durableId="20376605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551965129">
    <w:abstractNumId w:val="19"/>
  </w:num>
  <w:num w:numId="32" w16cid:durableId="667637929">
    <w:abstractNumId w:val="2"/>
  </w:num>
  <w:num w:numId="33" w16cid:durableId="695228529">
    <w:abstractNumId w:val="7"/>
  </w:num>
  <w:num w:numId="34" w16cid:durableId="1213350091">
    <w:abstractNumId w:val="25"/>
  </w:num>
  <w:num w:numId="35" w16cid:durableId="572590848">
    <w:abstractNumId w:val="13"/>
  </w:num>
  <w:num w:numId="36" w16cid:durableId="800073293">
    <w:abstractNumId w:val="1"/>
  </w:num>
  <w:num w:numId="37" w16cid:durableId="967591045">
    <w:abstractNumId w:val="25"/>
  </w:num>
  <w:num w:numId="38" w16cid:durableId="811017515">
    <w:abstractNumId w:val="9"/>
  </w:num>
  <w:num w:numId="39" w16cid:durableId="1526476760">
    <w:abstractNumId w:val="35"/>
  </w:num>
  <w:num w:numId="40" w16cid:durableId="1758937211">
    <w:abstractNumId w:val="36"/>
  </w:num>
  <w:num w:numId="41" w16cid:durableId="930314414">
    <w:abstractNumId w:val="33"/>
  </w:num>
  <w:num w:numId="42" w16cid:durableId="18891900">
    <w:abstractNumId w:val="25"/>
  </w:num>
  <w:num w:numId="43" w16cid:durableId="1567835477">
    <w:abstractNumId w:val="25"/>
  </w:num>
  <w:num w:numId="44" w16cid:durableId="1271863781">
    <w:abstractNumId w:val="25"/>
  </w:num>
  <w:num w:numId="45" w16cid:durableId="589512806">
    <w:abstractNumId w:val="25"/>
  </w:num>
  <w:num w:numId="46" w16cid:durableId="1824084835">
    <w:abstractNumId w:val="25"/>
  </w:num>
  <w:num w:numId="47" w16cid:durableId="650912410">
    <w:abstractNumId w:val="6"/>
  </w:num>
  <w:num w:numId="48" w16cid:durableId="755446456">
    <w:abstractNumId w:val="25"/>
  </w:num>
  <w:num w:numId="49" w16cid:durableId="381178554">
    <w:abstractNumId w:val="20"/>
  </w:num>
  <w:num w:numId="50" w16cid:durableId="1310280601">
    <w:abstractNumId w:val="15"/>
  </w:num>
  <w:num w:numId="51" w16cid:durableId="1136684175">
    <w:abstractNumId w:val="25"/>
  </w:num>
  <w:num w:numId="52" w16cid:durableId="211867707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grammar="clean"/>
  <w:attachedTemplate r:id="rId1"/>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70"/>
    <w:rsid w:val="0000070E"/>
    <w:rsid w:val="000015E8"/>
    <w:rsid w:val="00002139"/>
    <w:rsid w:val="000024B5"/>
    <w:rsid w:val="00002A38"/>
    <w:rsid w:val="000032A6"/>
    <w:rsid w:val="0000344E"/>
    <w:rsid w:val="00003ADA"/>
    <w:rsid w:val="00003FE3"/>
    <w:rsid w:val="00004934"/>
    <w:rsid w:val="00005387"/>
    <w:rsid w:val="00006186"/>
    <w:rsid w:val="00006236"/>
    <w:rsid w:val="00006CEB"/>
    <w:rsid w:val="00010263"/>
    <w:rsid w:val="000102A0"/>
    <w:rsid w:val="000104C6"/>
    <w:rsid w:val="00010C54"/>
    <w:rsid w:val="000116BF"/>
    <w:rsid w:val="0001181D"/>
    <w:rsid w:val="00012021"/>
    <w:rsid w:val="000123AB"/>
    <w:rsid w:val="00013AB7"/>
    <w:rsid w:val="0001447C"/>
    <w:rsid w:val="000144E9"/>
    <w:rsid w:val="00014E39"/>
    <w:rsid w:val="00015225"/>
    <w:rsid w:val="00015286"/>
    <w:rsid w:val="000152BF"/>
    <w:rsid w:val="00015561"/>
    <w:rsid w:val="000157AE"/>
    <w:rsid w:val="00015A57"/>
    <w:rsid w:val="00015BAD"/>
    <w:rsid w:val="00015CF7"/>
    <w:rsid w:val="00015D4D"/>
    <w:rsid w:val="000168B5"/>
    <w:rsid w:val="00016F2D"/>
    <w:rsid w:val="00017211"/>
    <w:rsid w:val="00017389"/>
    <w:rsid w:val="000175C1"/>
    <w:rsid w:val="00017704"/>
    <w:rsid w:val="00017F23"/>
    <w:rsid w:val="000207A1"/>
    <w:rsid w:val="0002097D"/>
    <w:rsid w:val="00020C9F"/>
    <w:rsid w:val="000213EE"/>
    <w:rsid w:val="000217C8"/>
    <w:rsid w:val="00021FDE"/>
    <w:rsid w:val="000221B1"/>
    <w:rsid w:val="00023FCA"/>
    <w:rsid w:val="00024500"/>
    <w:rsid w:val="0002453A"/>
    <w:rsid w:val="000246DA"/>
    <w:rsid w:val="000247D9"/>
    <w:rsid w:val="0002620B"/>
    <w:rsid w:val="0002635D"/>
    <w:rsid w:val="000266C6"/>
    <w:rsid w:val="0002710A"/>
    <w:rsid w:val="000276A5"/>
    <w:rsid w:val="000300CF"/>
    <w:rsid w:val="0003070D"/>
    <w:rsid w:val="00030759"/>
    <w:rsid w:val="00031E82"/>
    <w:rsid w:val="0003227E"/>
    <w:rsid w:val="00032A3D"/>
    <w:rsid w:val="00032E48"/>
    <w:rsid w:val="00032FEF"/>
    <w:rsid w:val="0003318D"/>
    <w:rsid w:val="00033E47"/>
    <w:rsid w:val="00033E7C"/>
    <w:rsid w:val="0003454C"/>
    <w:rsid w:val="00034DF6"/>
    <w:rsid w:val="00034F96"/>
    <w:rsid w:val="000352E6"/>
    <w:rsid w:val="000355CB"/>
    <w:rsid w:val="00036372"/>
    <w:rsid w:val="0003670A"/>
    <w:rsid w:val="00036781"/>
    <w:rsid w:val="00036848"/>
    <w:rsid w:val="00036F8D"/>
    <w:rsid w:val="00037418"/>
    <w:rsid w:val="00037979"/>
    <w:rsid w:val="000410D0"/>
    <w:rsid w:val="00041556"/>
    <w:rsid w:val="0004170C"/>
    <w:rsid w:val="0004182B"/>
    <w:rsid w:val="00042228"/>
    <w:rsid w:val="00044036"/>
    <w:rsid w:val="000441FF"/>
    <w:rsid w:val="00044859"/>
    <w:rsid w:val="00044E2C"/>
    <w:rsid w:val="00045315"/>
    <w:rsid w:val="00045418"/>
    <w:rsid w:val="000458E0"/>
    <w:rsid w:val="00045C79"/>
    <w:rsid w:val="00046265"/>
    <w:rsid w:val="00047315"/>
    <w:rsid w:val="000475D4"/>
    <w:rsid w:val="00050064"/>
    <w:rsid w:val="00050232"/>
    <w:rsid w:val="00051DB1"/>
    <w:rsid w:val="00051EF1"/>
    <w:rsid w:val="00051F03"/>
    <w:rsid w:val="0005244D"/>
    <w:rsid w:val="00052481"/>
    <w:rsid w:val="00052970"/>
    <w:rsid w:val="00052C2A"/>
    <w:rsid w:val="000533F7"/>
    <w:rsid w:val="000537E5"/>
    <w:rsid w:val="00053C20"/>
    <w:rsid w:val="00054A73"/>
    <w:rsid w:val="00054D0C"/>
    <w:rsid w:val="00055418"/>
    <w:rsid w:val="0005654F"/>
    <w:rsid w:val="000566B7"/>
    <w:rsid w:val="00056B00"/>
    <w:rsid w:val="000571A8"/>
    <w:rsid w:val="000573EB"/>
    <w:rsid w:val="00057447"/>
    <w:rsid w:val="00057B01"/>
    <w:rsid w:val="00057D44"/>
    <w:rsid w:val="00057D99"/>
    <w:rsid w:val="00060097"/>
    <w:rsid w:val="0006056A"/>
    <w:rsid w:val="00060FDB"/>
    <w:rsid w:val="000611C1"/>
    <w:rsid w:val="000621BF"/>
    <w:rsid w:val="00063FC9"/>
    <w:rsid w:val="00064369"/>
    <w:rsid w:val="00064833"/>
    <w:rsid w:val="00065597"/>
    <w:rsid w:val="00065EE5"/>
    <w:rsid w:val="00066263"/>
    <w:rsid w:val="00066282"/>
    <w:rsid w:val="00066622"/>
    <w:rsid w:val="00067CC5"/>
    <w:rsid w:val="00067D67"/>
    <w:rsid w:val="00070E78"/>
    <w:rsid w:val="0007126D"/>
    <w:rsid w:val="0007222A"/>
    <w:rsid w:val="00073385"/>
    <w:rsid w:val="00073CA4"/>
    <w:rsid w:val="00073E01"/>
    <w:rsid w:val="00073EDE"/>
    <w:rsid w:val="00074012"/>
    <w:rsid w:val="000740A1"/>
    <w:rsid w:val="00074157"/>
    <w:rsid w:val="00074643"/>
    <w:rsid w:val="0007489F"/>
    <w:rsid w:val="00074B3B"/>
    <w:rsid w:val="00074F54"/>
    <w:rsid w:val="0007521A"/>
    <w:rsid w:val="00075883"/>
    <w:rsid w:val="000759D6"/>
    <w:rsid w:val="00075F90"/>
    <w:rsid w:val="00076653"/>
    <w:rsid w:val="000767BE"/>
    <w:rsid w:val="00076D49"/>
    <w:rsid w:val="00077485"/>
    <w:rsid w:val="00077829"/>
    <w:rsid w:val="0008030B"/>
    <w:rsid w:val="00080346"/>
    <w:rsid w:val="00081753"/>
    <w:rsid w:val="00081CE6"/>
    <w:rsid w:val="000820AB"/>
    <w:rsid w:val="00082270"/>
    <w:rsid w:val="000823C8"/>
    <w:rsid w:val="00082521"/>
    <w:rsid w:val="00082AC1"/>
    <w:rsid w:val="00082E99"/>
    <w:rsid w:val="00083584"/>
    <w:rsid w:val="00083897"/>
    <w:rsid w:val="00083B10"/>
    <w:rsid w:val="000846DA"/>
    <w:rsid w:val="0008470A"/>
    <w:rsid w:val="00084976"/>
    <w:rsid w:val="00084A1A"/>
    <w:rsid w:val="00084EE8"/>
    <w:rsid w:val="0008504B"/>
    <w:rsid w:val="000854BD"/>
    <w:rsid w:val="000856E0"/>
    <w:rsid w:val="00085EC7"/>
    <w:rsid w:val="00087978"/>
    <w:rsid w:val="00090259"/>
    <w:rsid w:val="0009050E"/>
    <w:rsid w:val="0009057C"/>
    <w:rsid w:val="00090907"/>
    <w:rsid w:val="00090F1D"/>
    <w:rsid w:val="00090FE9"/>
    <w:rsid w:val="00091738"/>
    <w:rsid w:val="000919D0"/>
    <w:rsid w:val="00091C0E"/>
    <w:rsid w:val="0009221C"/>
    <w:rsid w:val="000930A7"/>
    <w:rsid w:val="000933D3"/>
    <w:rsid w:val="00094651"/>
    <w:rsid w:val="00095F23"/>
    <w:rsid w:val="00096F96"/>
    <w:rsid w:val="000978EF"/>
    <w:rsid w:val="00097981"/>
    <w:rsid w:val="00097AFE"/>
    <w:rsid w:val="00097C6C"/>
    <w:rsid w:val="00097CB2"/>
    <w:rsid w:val="000A0B91"/>
    <w:rsid w:val="000A1A27"/>
    <w:rsid w:val="000A2D41"/>
    <w:rsid w:val="000A31C9"/>
    <w:rsid w:val="000A4431"/>
    <w:rsid w:val="000A461A"/>
    <w:rsid w:val="000A4924"/>
    <w:rsid w:val="000A5CA0"/>
    <w:rsid w:val="000A6008"/>
    <w:rsid w:val="000A63CF"/>
    <w:rsid w:val="000A700C"/>
    <w:rsid w:val="000A7910"/>
    <w:rsid w:val="000A7B3F"/>
    <w:rsid w:val="000A7B5E"/>
    <w:rsid w:val="000A7B9B"/>
    <w:rsid w:val="000A7CC2"/>
    <w:rsid w:val="000A7D98"/>
    <w:rsid w:val="000B0645"/>
    <w:rsid w:val="000B06A3"/>
    <w:rsid w:val="000B13AB"/>
    <w:rsid w:val="000B1C80"/>
    <w:rsid w:val="000B1CCB"/>
    <w:rsid w:val="000B26C0"/>
    <w:rsid w:val="000B2C0A"/>
    <w:rsid w:val="000B2D80"/>
    <w:rsid w:val="000B2F5C"/>
    <w:rsid w:val="000B3F5D"/>
    <w:rsid w:val="000B4889"/>
    <w:rsid w:val="000B49BC"/>
    <w:rsid w:val="000B4C17"/>
    <w:rsid w:val="000B52D7"/>
    <w:rsid w:val="000B56E1"/>
    <w:rsid w:val="000B5EE6"/>
    <w:rsid w:val="000B67CB"/>
    <w:rsid w:val="000B6F59"/>
    <w:rsid w:val="000B7108"/>
    <w:rsid w:val="000B75D3"/>
    <w:rsid w:val="000B7B3C"/>
    <w:rsid w:val="000C0051"/>
    <w:rsid w:val="000C012F"/>
    <w:rsid w:val="000C0590"/>
    <w:rsid w:val="000C0771"/>
    <w:rsid w:val="000C0946"/>
    <w:rsid w:val="000C0CE4"/>
    <w:rsid w:val="000C0F76"/>
    <w:rsid w:val="000C1079"/>
    <w:rsid w:val="000C15DD"/>
    <w:rsid w:val="000C1B89"/>
    <w:rsid w:val="000C2B8B"/>
    <w:rsid w:val="000C2E31"/>
    <w:rsid w:val="000C3F6F"/>
    <w:rsid w:val="000C3FCD"/>
    <w:rsid w:val="000C40A8"/>
    <w:rsid w:val="000C4845"/>
    <w:rsid w:val="000C4BEC"/>
    <w:rsid w:val="000C5250"/>
    <w:rsid w:val="000C56D1"/>
    <w:rsid w:val="000C5AB1"/>
    <w:rsid w:val="000C5BBE"/>
    <w:rsid w:val="000C6343"/>
    <w:rsid w:val="000C6E13"/>
    <w:rsid w:val="000C6FFA"/>
    <w:rsid w:val="000D0143"/>
    <w:rsid w:val="000D093B"/>
    <w:rsid w:val="000D0B63"/>
    <w:rsid w:val="000D0C3D"/>
    <w:rsid w:val="000D0FE8"/>
    <w:rsid w:val="000D2571"/>
    <w:rsid w:val="000D25F8"/>
    <w:rsid w:val="000D26D1"/>
    <w:rsid w:val="000D28E7"/>
    <w:rsid w:val="000D2D52"/>
    <w:rsid w:val="000D2F4B"/>
    <w:rsid w:val="000D3713"/>
    <w:rsid w:val="000D4084"/>
    <w:rsid w:val="000D4B77"/>
    <w:rsid w:val="000D4CE8"/>
    <w:rsid w:val="000D51B2"/>
    <w:rsid w:val="000D5276"/>
    <w:rsid w:val="000D5722"/>
    <w:rsid w:val="000D581A"/>
    <w:rsid w:val="000D5FAE"/>
    <w:rsid w:val="000D6638"/>
    <w:rsid w:val="000D7853"/>
    <w:rsid w:val="000D79F8"/>
    <w:rsid w:val="000D7A77"/>
    <w:rsid w:val="000E1BC1"/>
    <w:rsid w:val="000E287D"/>
    <w:rsid w:val="000E35B3"/>
    <w:rsid w:val="000E38DA"/>
    <w:rsid w:val="000E3FBE"/>
    <w:rsid w:val="000E4197"/>
    <w:rsid w:val="000E47EF"/>
    <w:rsid w:val="000E54ED"/>
    <w:rsid w:val="000E55A6"/>
    <w:rsid w:val="000E586E"/>
    <w:rsid w:val="000E5979"/>
    <w:rsid w:val="000E5A82"/>
    <w:rsid w:val="000E66D2"/>
    <w:rsid w:val="000E72D3"/>
    <w:rsid w:val="000E76DD"/>
    <w:rsid w:val="000E7CF8"/>
    <w:rsid w:val="000E7D8A"/>
    <w:rsid w:val="000F0A8E"/>
    <w:rsid w:val="000F0B78"/>
    <w:rsid w:val="000F1A21"/>
    <w:rsid w:val="000F1D32"/>
    <w:rsid w:val="000F2348"/>
    <w:rsid w:val="000F256D"/>
    <w:rsid w:val="000F3001"/>
    <w:rsid w:val="000F3262"/>
    <w:rsid w:val="000F3936"/>
    <w:rsid w:val="000F39B8"/>
    <w:rsid w:val="000F429F"/>
    <w:rsid w:val="000F433E"/>
    <w:rsid w:val="000F48FB"/>
    <w:rsid w:val="000F4F6A"/>
    <w:rsid w:val="000F53D0"/>
    <w:rsid w:val="000F6242"/>
    <w:rsid w:val="000F73C4"/>
    <w:rsid w:val="000F7D00"/>
    <w:rsid w:val="001003DA"/>
    <w:rsid w:val="00100451"/>
    <w:rsid w:val="0010084B"/>
    <w:rsid w:val="00102032"/>
    <w:rsid w:val="001021EE"/>
    <w:rsid w:val="0010250C"/>
    <w:rsid w:val="00102D52"/>
    <w:rsid w:val="001033B4"/>
    <w:rsid w:val="00103B94"/>
    <w:rsid w:val="00104DA5"/>
    <w:rsid w:val="00104FF1"/>
    <w:rsid w:val="00105C41"/>
    <w:rsid w:val="00105C8F"/>
    <w:rsid w:val="00106860"/>
    <w:rsid w:val="00106BF6"/>
    <w:rsid w:val="00106D0E"/>
    <w:rsid w:val="00106DCE"/>
    <w:rsid w:val="00107014"/>
    <w:rsid w:val="00107743"/>
    <w:rsid w:val="00107F86"/>
    <w:rsid w:val="0011026A"/>
    <w:rsid w:val="001109DD"/>
    <w:rsid w:val="00110AEB"/>
    <w:rsid w:val="00111435"/>
    <w:rsid w:val="00111572"/>
    <w:rsid w:val="00111796"/>
    <w:rsid w:val="0011179D"/>
    <w:rsid w:val="001117B3"/>
    <w:rsid w:val="00111997"/>
    <w:rsid w:val="00112512"/>
    <w:rsid w:val="001129A5"/>
    <w:rsid w:val="00112ECA"/>
    <w:rsid w:val="001132EA"/>
    <w:rsid w:val="001137EE"/>
    <w:rsid w:val="00117100"/>
    <w:rsid w:val="0011726C"/>
    <w:rsid w:val="00117EF8"/>
    <w:rsid w:val="00120199"/>
    <w:rsid w:val="00120B5B"/>
    <w:rsid w:val="00120E29"/>
    <w:rsid w:val="00121B81"/>
    <w:rsid w:val="00121C1B"/>
    <w:rsid w:val="00122209"/>
    <w:rsid w:val="001222D4"/>
    <w:rsid w:val="00122616"/>
    <w:rsid w:val="00123FF4"/>
    <w:rsid w:val="00124B5A"/>
    <w:rsid w:val="001250EE"/>
    <w:rsid w:val="00125DCD"/>
    <w:rsid w:val="00126915"/>
    <w:rsid w:val="00127851"/>
    <w:rsid w:val="00127F5E"/>
    <w:rsid w:val="001307B0"/>
    <w:rsid w:val="00130896"/>
    <w:rsid w:val="00130944"/>
    <w:rsid w:val="0013096F"/>
    <w:rsid w:val="00131266"/>
    <w:rsid w:val="001317CA"/>
    <w:rsid w:val="0013232F"/>
    <w:rsid w:val="001329DC"/>
    <w:rsid w:val="00132FF6"/>
    <w:rsid w:val="0013308E"/>
    <w:rsid w:val="00133C9B"/>
    <w:rsid w:val="001340C2"/>
    <w:rsid w:val="001346E6"/>
    <w:rsid w:val="001351DE"/>
    <w:rsid w:val="00135499"/>
    <w:rsid w:val="00135C76"/>
    <w:rsid w:val="001367AD"/>
    <w:rsid w:val="00136AC1"/>
    <w:rsid w:val="00136B1D"/>
    <w:rsid w:val="00136C14"/>
    <w:rsid w:val="00137273"/>
    <w:rsid w:val="001372F3"/>
    <w:rsid w:val="0013769F"/>
    <w:rsid w:val="00140759"/>
    <w:rsid w:val="00141227"/>
    <w:rsid w:val="00141482"/>
    <w:rsid w:val="001423AA"/>
    <w:rsid w:val="00142A27"/>
    <w:rsid w:val="00142A9C"/>
    <w:rsid w:val="001441C5"/>
    <w:rsid w:val="00144BDA"/>
    <w:rsid w:val="00145B47"/>
    <w:rsid w:val="0014617A"/>
    <w:rsid w:val="001463F9"/>
    <w:rsid w:val="00146880"/>
    <w:rsid w:val="00146B72"/>
    <w:rsid w:val="00146B81"/>
    <w:rsid w:val="00147072"/>
    <w:rsid w:val="0015012B"/>
    <w:rsid w:val="00150518"/>
    <w:rsid w:val="001506B0"/>
    <w:rsid w:val="0015197B"/>
    <w:rsid w:val="001524A5"/>
    <w:rsid w:val="00152526"/>
    <w:rsid w:val="00152A52"/>
    <w:rsid w:val="00152AC4"/>
    <w:rsid w:val="00152B77"/>
    <w:rsid w:val="00152EA2"/>
    <w:rsid w:val="00152F57"/>
    <w:rsid w:val="00153068"/>
    <w:rsid w:val="0015349A"/>
    <w:rsid w:val="00153646"/>
    <w:rsid w:val="001539E7"/>
    <w:rsid w:val="00153FB3"/>
    <w:rsid w:val="00154569"/>
    <w:rsid w:val="00154EFB"/>
    <w:rsid w:val="0015505D"/>
    <w:rsid w:val="0015536C"/>
    <w:rsid w:val="0015548C"/>
    <w:rsid w:val="001554FD"/>
    <w:rsid w:val="0015628B"/>
    <w:rsid w:val="0015628E"/>
    <w:rsid w:val="001571E9"/>
    <w:rsid w:val="00157904"/>
    <w:rsid w:val="00157D56"/>
    <w:rsid w:val="00160185"/>
    <w:rsid w:val="0016035F"/>
    <w:rsid w:val="001606D1"/>
    <w:rsid w:val="0016071D"/>
    <w:rsid w:val="00161886"/>
    <w:rsid w:val="00163EF4"/>
    <w:rsid w:val="00165AA1"/>
    <w:rsid w:val="00165B0B"/>
    <w:rsid w:val="00165DEA"/>
    <w:rsid w:val="001660EF"/>
    <w:rsid w:val="0016610E"/>
    <w:rsid w:val="001668EC"/>
    <w:rsid w:val="00166DF4"/>
    <w:rsid w:val="00166E23"/>
    <w:rsid w:val="0016752B"/>
    <w:rsid w:val="0016776D"/>
    <w:rsid w:val="00167933"/>
    <w:rsid w:val="00167A39"/>
    <w:rsid w:val="0017021F"/>
    <w:rsid w:val="00170416"/>
    <w:rsid w:val="0017060C"/>
    <w:rsid w:val="0017077C"/>
    <w:rsid w:val="0017082E"/>
    <w:rsid w:val="0017093B"/>
    <w:rsid w:val="00170B62"/>
    <w:rsid w:val="00170C89"/>
    <w:rsid w:val="00171158"/>
    <w:rsid w:val="001714C3"/>
    <w:rsid w:val="001719FC"/>
    <w:rsid w:val="00171E9E"/>
    <w:rsid w:val="00172109"/>
    <w:rsid w:val="001728C5"/>
    <w:rsid w:val="001729F2"/>
    <w:rsid w:val="0017353E"/>
    <w:rsid w:val="001736C8"/>
    <w:rsid w:val="00173E7E"/>
    <w:rsid w:val="001751D0"/>
    <w:rsid w:val="00175D94"/>
    <w:rsid w:val="0017608C"/>
    <w:rsid w:val="00176180"/>
    <w:rsid w:val="0017639B"/>
    <w:rsid w:val="001765B2"/>
    <w:rsid w:val="00176B9E"/>
    <w:rsid w:val="00176DE5"/>
    <w:rsid w:val="00177E14"/>
    <w:rsid w:val="001805E0"/>
    <w:rsid w:val="00180B45"/>
    <w:rsid w:val="00180BE7"/>
    <w:rsid w:val="0018128A"/>
    <w:rsid w:val="0018144F"/>
    <w:rsid w:val="00182194"/>
    <w:rsid w:val="0018282D"/>
    <w:rsid w:val="001829E9"/>
    <w:rsid w:val="00182C64"/>
    <w:rsid w:val="001835CB"/>
    <w:rsid w:val="00183C1A"/>
    <w:rsid w:val="00184798"/>
    <w:rsid w:val="00185684"/>
    <w:rsid w:val="0018589C"/>
    <w:rsid w:val="00185C8F"/>
    <w:rsid w:val="00185D64"/>
    <w:rsid w:val="001860CC"/>
    <w:rsid w:val="00186160"/>
    <w:rsid w:val="00187223"/>
    <w:rsid w:val="001900EB"/>
    <w:rsid w:val="00190571"/>
    <w:rsid w:val="00191734"/>
    <w:rsid w:val="00192206"/>
    <w:rsid w:val="00192BC5"/>
    <w:rsid w:val="00194427"/>
    <w:rsid w:val="0019480C"/>
    <w:rsid w:val="00194905"/>
    <w:rsid w:val="00194D2E"/>
    <w:rsid w:val="00195817"/>
    <w:rsid w:val="001959ED"/>
    <w:rsid w:val="00196C3F"/>
    <w:rsid w:val="0019752A"/>
    <w:rsid w:val="001A00D1"/>
    <w:rsid w:val="001A0579"/>
    <w:rsid w:val="001A1998"/>
    <w:rsid w:val="001A2FA2"/>
    <w:rsid w:val="001A32F0"/>
    <w:rsid w:val="001A4232"/>
    <w:rsid w:val="001A48C8"/>
    <w:rsid w:val="001A4D7C"/>
    <w:rsid w:val="001A507B"/>
    <w:rsid w:val="001A5448"/>
    <w:rsid w:val="001A5837"/>
    <w:rsid w:val="001A5DD2"/>
    <w:rsid w:val="001A6956"/>
    <w:rsid w:val="001A6AEE"/>
    <w:rsid w:val="001A7246"/>
    <w:rsid w:val="001A77C1"/>
    <w:rsid w:val="001A7893"/>
    <w:rsid w:val="001A7A16"/>
    <w:rsid w:val="001A7B1B"/>
    <w:rsid w:val="001B07D3"/>
    <w:rsid w:val="001B0D38"/>
    <w:rsid w:val="001B0D73"/>
    <w:rsid w:val="001B0E70"/>
    <w:rsid w:val="001B0ECD"/>
    <w:rsid w:val="001B19E5"/>
    <w:rsid w:val="001B1DB2"/>
    <w:rsid w:val="001B27D1"/>
    <w:rsid w:val="001B29D5"/>
    <w:rsid w:val="001B2EEE"/>
    <w:rsid w:val="001B30C4"/>
    <w:rsid w:val="001B358C"/>
    <w:rsid w:val="001B4079"/>
    <w:rsid w:val="001B4758"/>
    <w:rsid w:val="001B4A4E"/>
    <w:rsid w:val="001B4B28"/>
    <w:rsid w:val="001B4F9F"/>
    <w:rsid w:val="001B5212"/>
    <w:rsid w:val="001B59D8"/>
    <w:rsid w:val="001B5BAD"/>
    <w:rsid w:val="001B6439"/>
    <w:rsid w:val="001B6E72"/>
    <w:rsid w:val="001B708D"/>
    <w:rsid w:val="001B72F6"/>
    <w:rsid w:val="001B75E3"/>
    <w:rsid w:val="001B7756"/>
    <w:rsid w:val="001B778A"/>
    <w:rsid w:val="001B7D90"/>
    <w:rsid w:val="001B7E93"/>
    <w:rsid w:val="001C01D2"/>
    <w:rsid w:val="001C01E9"/>
    <w:rsid w:val="001C0445"/>
    <w:rsid w:val="001C06B2"/>
    <w:rsid w:val="001C0A90"/>
    <w:rsid w:val="001C140C"/>
    <w:rsid w:val="001C16CA"/>
    <w:rsid w:val="001C1D10"/>
    <w:rsid w:val="001C1F44"/>
    <w:rsid w:val="001C3410"/>
    <w:rsid w:val="001C34EE"/>
    <w:rsid w:val="001C381F"/>
    <w:rsid w:val="001C4426"/>
    <w:rsid w:val="001C4D86"/>
    <w:rsid w:val="001C4DF0"/>
    <w:rsid w:val="001C4F5E"/>
    <w:rsid w:val="001C5309"/>
    <w:rsid w:val="001C5A7E"/>
    <w:rsid w:val="001C5BD8"/>
    <w:rsid w:val="001C5E6B"/>
    <w:rsid w:val="001C6040"/>
    <w:rsid w:val="001C62E5"/>
    <w:rsid w:val="001C668E"/>
    <w:rsid w:val="001C6B38"/>
    <w:rsid w:val="001C6B66"/>
    <w:rsid w:val="001C718C"/>
    <w:rsid w:val="001C78DA"/>
    <w:rsid w:val="001C79AC"/>
    <w:rsid w:val="001D0FC6"/>
    <w:rsid w:val="001D13CD"/>
    <w:rsid w:val="001D16C4"/>
    <w:rsid w:val="001D173C"/>
    <w:rsid w:val="001D17FA"/>
    <w:rsid w:val="001D1887"/>
    <w:rsid w:val="001D2049"/>
    <w:rsid w:val="001D23DC"/>
    <w:rsid w:val="001D2903"/>
    <w:rsid w:val="001D3026"/>
    <w:rsid w:val="001D33AF"/>
    <w:rsid w:val="001D3F6C"/>
    <w:rsid w:val="001D42F7"/>
    <w:rsid w:val="001D469D"/>
    <w:rsid w:val="001D48B7"/>
    <w:rsid w:val="001D4CFA"/>
    <w:rsid w:val="001D5034"/>
    <w:rsid w:val="001D536E"/>
    <w:rsid w:val="001D5F73"/>
    <w:rsid w:val="001D6CF9"/>
    <w:rsid w:val="001D6F7D"/>
    <w:rsid w:val="001D7112"/>
    <w:rsid w:val="001D73DD"/>
    <w:rsid w:val="001D7E02"/>
    <w:rsid w:val="001E02C6"/>
    <w:rsid w:val="001E0589"/>
    <w:rsid w:val="001E06D6"/>
    <w:rsid w:val="001E088B"/>
    <w:rsid w:val="001E08B4"/>
    <w:rsid w:val="001E0B5C"/>
    <w:rsid w:val="001E0CFC"/>
    <w:rsid w:val="001E11DA"/>
    <w:rsid w:val="001E1960"/>
    <w:rsid w:val="001E1C60"/>
    <w:rsid w:val="001E1F5C"/>
    <w:rsid w:val="001E2592"/>
    <w:rsid w:val="001E26FA"/>
    <w:rsid w:val="001E2739"/>
    <w:rsid w:val="001E3077"/>
    <w:rsid w:val="001E328D"/>
    <w:rsid w:val="001E36BC"/>
    <w:rsid w:val="001E4110"/>
    <w:rsid w:val="001E4831"/>
    <w:rsid w:val="001E4CC5"/>
    <w:rsid w:val="001E54A4"/>
    <w:rsid w:val="001E62E1"/>
    <w:rsid w:val="001E6DC9"/>
    <w:rsid w:val="001E7F03"/>
    <w:rsid w:val="001E7F3A"/>
    <w:rsid w:val="001F04B7"/>
    <w:rsid w:val="001F064C"/>
    <w:rsid w:val="001F0C65"/>
    <w:rsid w:val="001F167D"/>
    <w:rsid w:val="001F1785"/>
    <w:rsid w:val="001F2462"/>
    <w:rsid w:val="001F2BD9"/>
    <w:rsid w:val="001F2C65"/>
    <w:rsid w:val="001F3677"/>
    <w:rsid w:val="001F3EFE"/>
    <w:rsid w:val="001F543F"/>
    <w:rsid w:val="001F65A7"/>
    <w:rsid w:val="001F66A1"/>
    <w:rsid w:val="001F72AB"/>
    <w:rsid w:val="001F7450"/>
    <w:rsid w:val="001F799E"/>
    <w:rsid w:val="0020014B"/>
    <w:rsid w:val="00201334"/>
    <w:rsid w:val="002016FD"/>
    <w:rsid w:val="00202600"/>
    <w:rsid w:val="00202641"/>
    <w:rsid w:val="0020311B"/>
    <w:rsid w:val="002036EC"/>
    <w:rsid w:val="00204094"/>
    <w:rsid w:val="002040C4"/>
    <w:rsid w:val="002040FD"/>
    <w:rsid w:val="0020485D"/>
    <w:rsid w:val="00204A72"/>
    <w:rsid w:val="00204FDE"/>
    <w:rsid w:val="00205C4D"/>
    <w:rsid w:val="00206576"/>
    <w:rsid w:val="00206876"/>
    <w:rsid w:val="00206DA2"/>
    <w:rsid w:val="00206F5F"/>
    <w:rsid w:val="00206FFE"/>
    <w:rsid w:val="00207677"/>
    <w:rsid w:val="00207692"/>
    <w:rsid w:val="002076DA"/>
    <w:rsid w:val="00207997"/>
    <w:rsid w:val="00207C99"/>
    <w:rsid w:val="00207D1A"/>
    <w:rsid w:val="00210B40"/>
    <w:rsid w:val="00210BCE"/>
    <w:rsid w:val="00210E72"/>
    <w:rsid w:val="002119F5"/>
    <w:rsid w:val="00211E65"/>
    <w:rsid w:val="002120AB"/>
    <w:rsid w:val="00212676"/>
    <w:rsid w:val="0021329D"/>
    <w:rsid w:val="002152A9"/>
    <w:rsid w:val="00215638"/>
    <w:rsid w:val="0021564E"/>
    <w:rsid w:val="00215F1D"/>
    <w:rsid w:val="00216017"/>
    <w:rsid w:val="0021669D"/>
    <w:rsid w:val="00216AA3"/>
    <w:rsid w:val="00216BE2"/>
    <w:rsid w:val="00217A44"/>
    <w:rsid w:val="00217C91"/>
    <w:rsid w:val="00217E1D"/>
    <w:rsid w:val="002201A1"/>
    <w:rsid w:val="0022072C"/>
    <w:rsid w:val="00221294"/>
    <w:rsid w:val="00221508"/>
    <w:rsid w:val="00221BCF"/>
    <w:rsid w:val="00221DC2"/>
    <w:rsid w:val="00221F21"/>
    <w:rsid w:val="00222190"/>
    <w:rsid w:val="00222207"/>
    <w:rsid w:val="0022243D"/>
    <w:rsid w:val="002225E1"/>
    <w:rsid w:val="0022367B"/>
    <w:rsid w:val="00224ED8"/>
    <w:rsid w:val="002250DF"/>
    <w:rsid w:val="002254E5"/>
    <w:rsid w:val="00225B5E"/>
    <w:rsid w:val="00226AA9"/>
    <w:rsid w:val="00227C63"/>
    <w:rsid w:val="00227FDD"/>
    <w:rsid w:val="00230104"/>
    <w:rsid w:val="00231520"/>
    <w:rsid w:val="00231747"/>
    <w:rsid w:val="00231827"/>
    <w:rsid w:val="002319A8"/>
    <w:rsid w:val="00231B01"/>
    <w:rsid w:val="00231CDA"/>
    <w:rsid w:val="00232817"/>
    <w:rsid w:val="00232F6B"/>
    <w:rsid w:val="00233A74"/>
    <w:rsid w:val="00233EF7"/>
    <w:rsid w:val="00234D79"/>
    <w:rsid w:val="00234D81"/>
    <w:rsid w:val="002351D0"/>
    <w:rsid w:val="002352B8"/>
    <w:rsid w:val="0023647A"/>
    <w:rsid w:val="0023651E"/>
    <w:rsid w:val="00236BFC"/>
    <w:rsid w:val="00236CA4"/>
    <w:rsid w:val="00237643"/>
    <w:rsid w:val="00240983"/>
    <w:rsid w:val="002412DD"/>
    <w:rsid w:val="00241F5C"/>
    <w:rsid w:val="00242B6E"/>
    <w:rsid w:val="00242E4D"/>
    <w:rsid w:val="002432F1"/>
    <w:rsid w:val="0024336B"/>
    <w:rsid w:val="00243AC1"/>
    <w:rsid w:val="0024410A"/>
    <w:rsid w:val="00246389"/>
    <w:rsid w:val="002469E0"/>
    <w:rsid w:val="00247113"/>
    <w:rsid w:val="00247583"/>
    <w:rsid w:val="00247939"/>
    <w:rsid w:val="00247F0C"/>
    <w:rsid w:val="00250A04"/>
    <w:rsid w:val="00250FA1"/>
    <w:rsid w:val="0025124F"/>
    <w:rsid w:val="00253421"/>
    <w:rsid w:val="00253517"/>
    <w:rsid w:val="00253DBD"/>
    <w:rsid w:val="0025412E"/>
    <w:rsid w:val="0025450E"/>
    <w:rsid w:val="00254873"/>
    <w:rsid w:val="00254B8C"/>
    <w:rsid w:val="00255C06"/>
    <w:rsid w:val="002562EC"/>
    <w:rsid w:val="002563D5"/>
    <w:rsid w:val="002564DB"/>
    <w:rsid w:val="002565DB"/>
    <w:rsid w:val="00256BFB"/>
    <w:rsid w:val="002572AA"/>
    <w:rsid w:val="002603C1"/>
    <w:rsid w:val="002603ED"/>
    <w:rsid w:val="00260502"/>
    <w:rsid w:val="00261182"/>
    <w:rsid w:val="00261894"/>
    <w:rsid w:val="00261E89"/>
    <w:rsid w:val="002622C2"/>
    <w:rsid w:val="0026295F"/>
    <w:rsid w:val="00262B65"/>
    <w:rsid w:val="00262E4B"/>
    <w:rsid w:val="0026361A"/>
    <w:rsid w:val="00264194"/>
    <w:rsid w:val="002645E2"/>
    <w:rsid w:val="00264AD8"/>
    <w:rsid w:val="00264C3A"/>
    <w:rsid w:val="00265165"/>
    <w:rsid w:val="00265959"/>
    <w:rsid w:val="00265C15"/>
    <w:rsid w:val="00265C32"/>
    <w:rsid w:val="00265C9D"/>
    <w:rsid w:val="00265F3B"/>
    <w:rsid w:val="002665C6"/>
    <w:rsid w:val="002667EC"/>
    <w:rsid w:val="002671C4"/>
    <w:rsid w:val="002672F8"/>
    <w:rsid w:val="00267A07"/>
    <w:rsid w:val="002701EE"/>
    <w:rsid w:val="00270742"/>
    <w:rsid w:val="002707AE"/>
    <w:rsid w:val="0027157E"/>
    <w:rsid w:val="0027158E"/>
    <w:rsid w:val="00272D77"/>
    <w:rsid w:val="00273123"/>
    <w:rsid w:val="00273DF1"/>
    <w:rsid w:val="00274C67"/>
    <w:rsid w:val="00275742"/>
    <w:rsid w:val="00276D6F"/>
    <w:rsid w:val="00276F7B"/>
    <w:rsid w:val="0027700E"/>
    <w:rsid w:val="002771A0"/>
    <w:rsid w:val="00277576"/>
    <w:rsid w:val="00277CC9"/>
    <w:rsid w:val="00280A83"/>
    <w:rsid w:val="00281D17"/>
    <w:rsid w:val="002830B8"/>
    <w:rsid w:val="002854FA"/>
    <w:rsid w:val="00285852"/>
    <w:rsid w:val="00285ABC"/>
    <w:rsid w:val="00285D42"/>
    <w:rsid w:val="00285FA1"/>
    <w:rsid w:val="00286364"/>
    <w:rsid w:val="0028660C"/>
    <w:rsid w:val="00286E74"/>
    <w:rsid w:val="0029065A"/>
    <w:rsid w:val="00291A94"/>
    <w:rsid w:val="00291DBB"/>
    <w:rsid w:val="00292430"/>
    <w:rsid w:val="00292A15"/>
    <w:rsid w:val="00292E8F"/>
    <w:rsid w:val="0029309D"/>
    <w:rsid w:val="00293236"/>
    <w:rsid w:val="00295261"/>
    <w:rsid w:val="00296159"/>
    <w:rsid w:val="00296690"/>
    <w:rsid w:val="002967A2"/>
    <w:rsid w:val="002970F6"/>
    <w:rsid w:val="002973AE"/>
    <w:rsid w:val="002977C5"/>
    <w:rsid w:val="00297897"/>
    <w:rsid w:val="00297B5D"/>
    <w:rsid w:val="00297BAB"/>
    <w:rsid w:val="00297E2E"/>
    <w:rsid w:val="002A028A"/>
    <w:rsid w:val="002A0E76"/>
    <w:rsid w:val="002A0E7C"/>
    <w:rsid w:val="002A114F"/>
    <w:rsid w:val="002A18FF"/>
    <w:rsid w:val="002A2157"/>
    <w:rsid w:val="002A238F"/>
    <w:rsid w:val="002A2E56"/>
    <w:rsid w:val="002A3555"/>
    <w:rsid w:val="002A3944"/>
    <w:rsid w:val="002A49B0"/>
    <w:rsid w:val="002A5B49"/>
    <w:rsid w:val="002A5E2C"/>
    <w:rsid w:val="002A63D2"/>
    <w:rsid w:val="002A66DA"/>
    <w:rsid w:val="002A6E13"/>
    <w:rsid w:val="002A6E64"/>
    <w:rsid w:val="002A7197"/>
    <w:rsid w:val="002B04B8"/>
    <w:rsid w:val="002B04E1"/>
    <w:rsid w:val="002B06D8"/>
    <w:rsid w:val="002B120B"/>
    <w:rsid w:val="002B1491"/>
    <w:rsid w:val="002B30D2"/>
    <w:rsid w:val="002B3214"/>
    <w:rsid w:val="002B3379"/>
    <w:rsid w:val="002B3497"/>
    <w:rsid w:val="002B3556"/>
    <w:rsid w:val="002B4358"/>
    <w:rsid w:val="002B65EA"/>
    <w:rsid w:val="002B74B2"/>
    <w:rsid w:val="002B7845"/>
    <w:rsid w:val="002C04B1"/>
    <w:rsid w:val="002C0B04"/>
    <w:rsid w:val="002C16B4"/>
    <w:rsid w:val="002C1D7B"/>
    <w:rsid w:val="002C2201"/>
    <w:rsid w:val="002C29A9"/>
    <w:rsid w:val="002C2E14"/>
    <w:rsid w:val="002C2F48"/>
    <w:rsid w:val="002C3110"/>
    <w:rsid w:val="002C35FA"/>
    <w:rsid w:val="002C3B69"/>
    <w:rsid w:val="002C4CD3"/>
    <w:rsid w:val="002C5BEE"/>
    <w:rsid w:val="002C6099"/>
    <w:rsid w:val="002C627A"/>
    <w:rsid w:val="002C66F2"/>
    <w:rsid w:val="002C7389"/>
    <w:rsid w:val="002D0193"/>
    <w:rsid w:val="002D05EE"/>
    <w:rsid w:val="002D0DFE"/>
    <w:rsid w:val="002D1332"/>
    <w:rsid w:val="002D1FBB"/>
    <w:rsid w:val="002D1FE6"/>
    <w:rsid w:val="002D2189"/>
    <w:rsid w:val="002D2C5F"/>
    <w:rsid w:val="002D2D6F"/>
    <w:rsid w:val="002D4106"/>
    <w:rsid w:val="002D4118"/>
    <w:rsid w:val="002D4B50"/>
    <w:rsid w:val="002D4EDD"/>
    <w:rsid w:val="002D5879"/>
    <w:rsid w:val="002D5C00"/>
    <w:rsid w:val="002D60C4"/>
    <w:rsid w:val="002D62D6"/>
    <w:rsid w:val="002D66F0"/>
    <w:rsid w:val="002D67F3"/>
    <w:rsid w:val="002D6E0D"/>
    <w:rsid w:val="002D753E"/>
    <w:rsid w:val="002D7F01"/>
    <w:rsid w:val="002D7F45"/>
    <w:rsid w:val="002D7F54"/>
    <w:rsid w:val="002E02C5"/>
    <w:rsid w:val="002E0BA9"/>
    <w:rsid w:val="002E121C"/>
    <w:rsid w:val="002E1D88"/>
    <w:rsid w:val="002E2335"/>
    <w:rsid w:val="002E250F"/>
    <w:rsid w:val="002E2DB8"/>
    <w:rsid w:val="002E3594"/>
    <w:rsid w:val="002E400B"/>
    <w:rsid w:val="002E40D2"/>
    <w:rsid w:val="002E43B0"/>
    <w:rsid w:val="002E43D5"/>
    <w:rsid w:val="002E46BF"/>
    <w:rsid w:val="002E4DF2"/>
    <w:rsid w:val="002E57D8"/>
    <w:rsid w:val="002E6103"/>
    <w:rsid w:val="002E6388"/>
    <w:rsid w:val="002E67F9"/>
    <w:rsid w:val="002E7D34"/>
    <w:rsid w:val="002E7EC8"/>
    <w:rsid w:val="002F00D2"/>
    <w:rsid w:val="002F0534"/>
    <w:rsid w:val="002F06F3"/>
    <w:rsid w:val="002F0725"/>
    <w:rsid w:val="002F0852"/>
    <w:rsid w:val="002F0FCB"/>
    <w:rsid w:val="002F1425"/>
    <w:rsid w:val="002F16E0"/>
    <w:rsid w:val="002F1940"/>
    <w:rsid w:val="002F1EE7"/>
    <w:rsid w:val="002F2142"/>
    <w:rsid w:val="002F223C"/>
    <w:rsid w:val="002F25CA"/>
    <w:rsid w:val="002F299B"/>
    <w:rsid w:val="002F3CD7"/>
    <w:rsid w:val="002F415A"/>
    <w:rsid w:val="002F4B2E"/>
    <w:rsid w:val="002F4DDE"/>
    <w:rsid w:val="002F6678"/>
    <w:rsid w:val="002F6DAE"/>
    <w:rsid w:val="002F73B4"/>
    <w:rsid w:val="002F7E83"/>
    <w:rsid w:val="00301FCF"/>
    <w:rsid w:val="00303071"/>
    <w:rsid w:val="0030317C"/>
    <w:rsid w:val="00304372"/>
    <w:rsid w:val="00304EAA"/>
    <w:rsid w:val="00305588"/>
    <w:rsid w:val="00306BFA"/>
    <w:rsid w:val="0030717C"/>
    <w:rsid w:val="0030723B"/>
    <w:rsid w:val="003077B3"/>
    <w:rsid w:val="003104EA"/>
    <w:rsid w:val="00311096"/>
    <w:rsid w:val="0031139C"/>
    <w:rsid w:val="00311454"/>
    <w:rsid w:val="003115ED"/>
    <w:rsid w:val="0031168D"/>
    <w:rsid w:val="00311E70"/>
    <w:rsid w:val="00312232"/>
    <w:rsid w:val="003122B5"/>
    <w:rsid w:val="00312333"/>
    <w:rsid w:val="00312C66"/>
    <w:rsid w:val="00313D42"/>
    <w:rsid w:val="00314391"/>
    <w:rsid w:val="00314A08"/>
    <w:rsid w:val="00315149"/>
    <w:rsid w:val="003155C6"/>
    <w:rsid w:val="0031619A"/>
    <w:rsid w:val="0031680D"/>
    <w:rsid w:val="00316E08"/>
    <w:rsid w:val="003176D0"/>
    <w:rsid w:val="0032047D"/>
    <w:rsid w:val="00320F94"/>
    <w:rsid w:val="00321CF2"/>
    <w:rsid w:val="00322542"/>
    <w:rsid w:val="00323E4D"/>
    <w:rsid w:val="00323F55"/>
    <w:rsid w:val="003246C3"/>
    <w:rsid w:val="0032473A"/>
    <w:rsid w:val="00325684"/>
    <w:rsid w:val="003256F0"/>
    <w:rsid w:val="00326430"/>
    <w:rsid w:val="00326433"/>
    <w:rsid w:val="0032669F"/>
    <w:rsid w:val="00327519"/>
    <w:rsid w:val="00327804"/>
    <w:rsid w:val="00327913"/>
    <w:rsid w:val="003301E8"/>
    <w:rsid w:val="00330391"/>
    <w:rsid w:val="0033042A"/>
    <w:rsid w:val="003309D9"/>
    <w:rsid w:val="00331071"/>
    <w:rsid w:val="0033153B"/>
    <w:rsid w:val="0033170D"/>
    <w:rsid w:val="003317CD"/>
    <w:rsid w:val="00331E8A"/>
    <w:rsid w:val="00331EB1"/>
    <w:rsid w:val="0033223B"/>
    <w:rsid w:val="003337E2"/>
    <w:rsid w:val="003340E6"/>
    <w:rsid w:val="0033478F"/>
    <w:rsid w:val="0033505B"/>
    <w:rsid w:val="00335194"/>
    <w:rsid w:val="00335373"/>
    <w:rsid w:val="00335D83"/>
    <w:rsid w:val="0033671B"/>
    <w:rsid w:val="00337312"/>
    <w:rsid w:val="00337338"/>
    <w:rsid w:val="00337DFD"/>
    <w:rsid w:val="00340CD3"/>
    <w:rsid w:val="00340DBF"/>
    <w:rsid w:val="00340FFC"/>
    <w:rsid w:val="0034100D"/>
    <w:rsid w:val="003416EE"/>
    <w:rsid w:val="003422DF"/>
    <w:rsid w:val="00342592"/>
    <w:rsid w:val="00342CC7"/>
    <w:rsid w:val="003430A1"/>
    <w:rsid w:val="0034456F"/>
    <w:rsid w:val="00344CD0"/>
    <w:rsid w:val="00344EA0"/>
    <w:rsid w:val="00345030"/>
    <w:rsid w:val="003452C9"/>
    <w:rsid w:val="003452E1"/>
    <w:rsid w:val="00345E50"/>
    <w:rsid w:val="003468F9"/>
    <w:rsid w:val="00347B0B"/>
    <w:rsid w:val="00350A94"/>
    <w:rsid w:val="00350BA8"/>
    <w:rsid w:val="00350D9A"/>
    <w:rsid w:val="003519D8"/>
    <w:rsid w:val="00351B4C"/>
    <w:rsid w:val="00353271"/>
    <w:rsid w:val="00353575"/>
    <w:rsid w:val="00353E8F"/>
    <w:rsid w:val="0035411E"/>
    <w:rsid w:val="003546BC"/>
    <w:rsid w:val="00355672"/>
    <w:rsid w:val="00355875"/>
    <w:rsid w:val="00355A58"/>
    <w:rsid w:val="00355C01"/>
    <w:rsid w:val="00356958"/>
    <w:rsid w:val="00356DF4"/>
    <w:rsid w:val="0035716F"/>
    <w:rsid w:val="003575FD"/>
    <w:rsid w:val="00360034"/>
    <w:rsid w:val="003601FB"/>
    <w:rsid w:val="003603ED"/>
    <w:rsid w:val="00360ABB"/>
    <w:rsid w:val="00361281"/>
    <w:rsid w:val="00361439"/>
    <w:rsid w:val="003615E9"/>
    <w:rsid w:val="0036180D"/>
    <w:rsid w:val="00361B5B"/>
    <w:rsid w:val="00362636"/>
    <w:rsid w:val="00362D37"/>
    <w:rsid w:val="003632ED"/>
    <w:rsid w:val="003634EC"/>
    <w:rsid w:val="0036354C"/>
    <w:rsid w:val="003637A2"/>
    <w:rsid w:val="00363E36"/>
    <w:rsid w:val="00363F4D"/>
    <w:rsid w:val="00363FCC"/>
    <w:rsid w:val="00364166"/>
    <w:rsid w:val="003644F5"/>
    <w:rsid w:val="0036456B"/>
    <w:rsid w:val="0036482D"/>
    <w:rsid w:val="0036531B"/>
    <w:rsid w:val="003656ED"/>
    <w:rsid w:val="00365B10"/>
    <w:rsid w:val="00366622"/>
    <w:rsid w:val="00367619"/>
    <w:rsid w:val="00370110"/>
    <w:rsid w:val="0037037B"/>
    <w:rsid w:val="003713A0"/>
    <w:rsid w:val="00371AD1"/>
    <w:rsid w:val="00372A38"/>
    <w:rsid w:val="00372BDD"/>
    <w:rsid w:val="00372C18"/>
    <w:rsid w:val="00372C86"/>
    <w:rsid w:val="003731E0"/>
    <w:rsid w:val="003734CA"/>
    <w:rsid w:val="00373BAA"/>
    <w:rsid w:val="00374067"/>
    <w:rsid w:val="00374D4A"/>
    <w:rsid w:val="00375278"/>
    <w:rsid w:val="003766C0"/>
    <w:rsid w:val="003779E4"/>
    <w:rsid w:val="00380BA0"/>
    <w:rsid w:val="00382216"/>
    <w:rsid w:val="00382224"/>
    <w:rsid w:val="003823A1"/>
    <w:rsid w:val="00382EFE"/>
    <w:rsid w:val="003833AF"/>
    <w:rsid w:val="00383545"/>
    <w:rsid w:val="00383FE0"/>
    <w:rsid w:val="00384100"/>
    <w:rsid w:val="003847AA"/>
    <w:rsid w:val="00384E3B"/>
    <w:rsid w:val="00385F71"/>
    <w:rsid w:val="003866D1"/>
    <w:rsid w:val="0038673E"/>
    <w:rsid w:val="0038675F"/>
    <w:rsid w:val="003870BA"/>
    <w:rsid w:val="00387687"/>
    <w:rsid w:val="0038789A"/>
    <w:rsid w:val="003879BC"/>
    <w:rsid w:val="003905E5"/>
    <w:rsid w:val="00390A6D"/>
    <w:rsid w:val="00390E91"/>
    <w:rsid w:val="00390EEE"/>
    <w:rsid w:val="0039144E"/>
    <w:rsid w:val="003918E8"/>
    <w:rsid w:val="00392610"/>
    <w:rsid w:val="00393817"/>
    <w:rsid w:val="00393939"/>
    <w:rsid w:val="00393DDF"/>
    <w:rsid w:val="0039428B"/>
    <w:rsid w:val="00394926"/>
    <w:rsid w:val="00394FD7"/>
    <w:rsid w:val="00396352"/>
    <w:rsid w:val="0039691A"/>
    <w:rsid w:val="0039698A"/>
    <w:rsid w:val="00396C69"/>
    <w:rsid w:val="00396EE7"/>
    <w:rsid w:val="003974D1"/>
    <w:rsid w:val="003A06F5"/>
    <w:rsid w:val="003A0F5D"/>
    <w:rsid w:val="003A10AC"/>
    <w:rsid w:val="003A118E"/>
    <w:rsid w:val="003A18D4"/>
    <w:rsid w:val="003A2144"/>
    <w:rsid w:val="003A42A1"/>
    <w:rsid w:val="003A433F"/>
    <w:rsid w:val="003A497F"/>
    <w:rsid w:val="003A4C6E"/>
    <w:rsid w:val="003A4F35"/>
    <w:rsid w:val="003A50E6"/>
    <w:rsid w:val="003A5512"/>
    <w:rsid w:val="003A5D97"/>
    <w:rsid w:val="003A5DCE"/>
    <w:rsid w:val="003A60A0"/>
    <w:rsid w:val="003A6CF8"/>
    <w:rsid w:val="003A701F"/>
    <w:rsid w:val="003A7564"/>
    <w:rsid w:val="003A7901"/>
    <w:rsid w:val="003A7B0B"/>
    <w:rsid w:val="003B05B1"/>
    <w:rsid w:val="003B0700"/>
    <w:rsid w:val="003B0862"/>
    <w:rsid w:val="003B1762"/>
    <w:rsid w:val="003B17B9"/>
    <w:rsid w:val="003B19CA"/>
    <w:rsid w:val="003B1C66"/>
    <w:rsid w:val="003B20F5"/>
    <w:rsid w:val="003B308F"/>
    <w:rsid w:val="003B31A5"/>
    <w:rsid w:val="003B34A4"/>
    <w:rsid w:val="003B3716"/>
    <w:rsid w:val="003B42CE"/>
    <w:rsid w:val="003B4A98"/>
    <w:rsid w:val="003B4EB1"/>
    <w:rsid w:val="003B53BD"/>
    <w:rsid w:val="003B53C3"/>
    <w:rsid w:val="003B5A22"/>
    <w:rsid w:val="003B5F81"/>
    <w:rsid w:val="003B6329"/>
    <w:rsid w:val="003B68BE"/>
    <w:rsid w:val="003B6C11"/>
    <w:rsid w:val="003B6DAA"/>
    <w:rsid w:val="003B7D18"/>
    <w:rsid w:val="003B7DAB"/>
    <w:rsid w:val="003C02DD"/>
    <w:rsid w:val="003C11EE"/>
    <w:rsid w:val="003C1E5B"/>
    <w:rsid w:val="003C2025"/>
    <w:rsid w:val="003C278B"/>
    <w:rsid w:val="003C3872"/>
    <w:rsid w:val="003C4057"/>
    <w:rsid w:val="003C4070"/>
    <w:rsid w:val="003C43EF"/>
    <w:rsid w:val="003C4942"/>
    <w:rsid w:val="003C5660"/>
    <w:rsid w:val="003C5A21"/>
    <w:rsid w:val="003C60B2"/>
    <w:rsid w:val="003C6108"/>
    <w:rsid w:val="003C610D"/>
    <w:rsid w:val="003C6AED"/>
    <w:rsid w:val="003C7279"/>
    <w:rsid w:val="003C72A4"/>
    <w:rsid w:val="003C73BD"/>
    <w:rsid w:val="003C7594"/>
    <w:rsid w:val="003D00A2"/>
    <w:rsid w:val="003D052E"/>
    <w:rsid w:val="003D0D7A"/>
    <w:rsid w:val="003D1AC2"/>
    <w:rsid w:val="003D1D16"/>
    <w:rsid w:val="003D1EFF"/>
    <w:rsid w:val="003D207E"/>
    <w:rsid w:val="003D2578"/>
    <w:rsid w:val="003D2617"/>
    <w:rsid w:val="003D2717"/>
    <w:rsid w:val="003D2956"/>
    <w:rsid w:val="003D32D0"/>
    <w:rsid w:val="003D3F18"/>
    <w:rsid w:val="003D42F3"/>
    <w:rsid w:val="003D4428"/>
    <w:rsid w:val="003D44B7"/>
    <w:rsid w:val="003D457D"/>
    <w:rsid w:val="003D46BF"/>
    <w:rsid w:val="003D4FA8"/>
    <w:rsid w:val="003D508D"/>
    <w:rsid w:val="003D6198"/>
    <w:rsid w:val="003D6E3E"/>
    <w:rsid w:val="003D706F"/>
    <w:rsid w:val="003D73C7"/>
    <w:rsid w:val="003D7637"/>
    <w:rsid w:val="003D7F76"/>
    <w:rsid w:val="003E04F0"/>
    <w:rsid w:val="003E0678"/>
    <w:rsid w:val="003E1C8E"/>
    <w:rsid w:val="003E234C"/>
    <w:rsid w:val="003E24AA"/>
    <w:rsid w:val="003E385A"/>
    <w:rsid w:val="003E57EE"/>
    <w:rsid w:val="003E5B3C"/>
    <w:rsid w:val="003E5DE4"/>
    <w:rsid w:val="003E602B"/>
    <w:rsid w:val="003E68D9"/>
    <w:rsid w:val="003E6944"/>
    <w:rsid w:val="003E6E98"/>
    <w:rsid w:val="003E77C2"/>
    <w:rsid w:val="003E789D"/>
    <w:rsid w:val="003E7B97"/>
    <w:rsid w:val="003E7FE3"/>
    <w:rsid w:val="003F1592"/>
    <w:rsid w:val="003F1762"/>
    <w:rsid w:val="003F24B2"/>
    <w:rsid w:val="003F2AD8"/>
    <w:rsid w:val="003F32FD"/>
    <w:rsid w:val="003F37B3"/>
    <w:rsid w:val="003F38D5"/>
    <w:rsid w:val="003F38FC"/>
    <w:rsid w:val="003F41D0"/>
    <w:rsid w:val="003F432E"/>
    <w:rsid w:val="003F458D"/>
    <w:rsid w:val="003F4968"/>
    <w:rsid w:val="003F49CF"/>
    <w:rsid w:val="003F4B95"/>
    <w:rsid w:val="003F4F69"/>
    <w:rsid w:val="003F5868"/>
    <w:rsid w:val="003F59A9"/>
    <w:rsid w:val="003F6601"/>
    <w:rsid w:val="003F6B2E"/>
    <w:rsid w:val="003F6C15"/>
    <w:rsid w:val="003F6C4B"/>
    <w:rsid w:val="003F6D9A"/>
    <w:rsid w:val="003F7871"/>
    <w:rsid w:val="00400132"/>
    <w:rsid w:val="0040017C"/>
    <w:rsid w:val="00400F36"/>
    <w:rsid w:val="00402995"/>
    <w:rsid w:val="004033A5"/>
    <w:rsid w:val="00403CD5"/>
    <w:rsid w:val="00403F15"/>
    <w:rsid w:val="00403FB2"/>
    <w:rsid w:val="00405C57"/>
    <w:rsid w:val="0040660C"/>
    <w:rsid w:val="00406DEA"/>
    <w:rsid w:val="004077E4"/>
    <w:rsid w:val="004079C9"/>
    <w:rsid w:val="00407FA1"/>
    <w:rsid w:val="0041013A"/>
    <w:rsid w:val="00411F13"/>
    <w:rsid w:val="0041284C"/>
    <w:rsid w:val="004131A9"/>
    <w:rsid w:val="00413304"/>
    <w:rsid w:val="0041364A"/>
    <w:rsid w:val="00413B04"/>
    <w:rsid w:val="00413F15"/>
    <w:rsid w:val="004146AF"/>
    <w:rsid w:val="00414826"/>
    <w:rsid w:val="00414D09"/>
    <w:rsid w:val="004156CD"/>
    <w:rsid w:val="00415A94"/>
    <w:rsid w:val="0041668F"/>
    <w:rsid w:val="004168A6"/>
    <w:rsid w:val="00416EC8"/>
    <w:rsid w:val="00417075"/>
    <w:rsid w:val="004178EC"/>
    <w:rsid w:val="00417AC5"/>
    <w:rsid w:val="0042022F"/>
    <w:rsid w:val="004202DE"/>
    <w:rsid w:val="00420DCD"/>
    <w:rsid w:val="00421012"/>
    <w:rsid w:val="004213FC"/>
    <w:rsid w:val="004214CA"/>
    <w:rsid w:val="004228A7"/>
    <w:rsid w:val="004231C9"/>
    <w:rsid w:val="0042348D"/>
    <w:rsid w:val="00423A52"/>
    <w:rsid w:val="00423E17"/>
    <w:rsid w:val="00424040"/>
    <w:rsid w:val="00424105"/>
    <w:rsid w:val="0042428C"/>
    <w:rsid w:val="0042544B"/>
    <w:rsid w:val="00425714"/>
    <w:rsid w:val="00425FCA"/>
    <w:rsid w:val="00427A24"/>
    <w:rsid w:val="00427CF4"/>
    <w:rsid w:val="00427F0F"/>
    <w:rsid w:val="00430481"/>
    <w:rsid w:val="00430720"/>
    <w:rsid w:val="00431337"/>
    <w:rsid w:val="0043179F"/>
    <w:rsid w:val="00431EA6"/>
    <w:rsid w:val="0043209D"/>
    <w:rsid w:val="00433018"/>
    <w:rsid w:val="00433500"/>
    <w:rsid w:val="00433F71"/>
    <w:rsid w:val="00434467"/>
    <w:rsid w:val="004348EE"/>
    <w:rsid w:val="004350DA"/>
    <w:rsid w:val="00435788"/>
    <w:rsid w:val="00435B08"/>
    <w:rsid w:val="00435F75"/>
    <w:rsid w:val="0043646C"/>
    <w:rsid w:val="00437240"/>
    <w:rsid w:val="004376E8"/>
    <w:rsid w:val="00437DE1"/>
    <w:rsid w:val="00440071"/>
    <w:rsid w:val="004406F4"/>
    <w:rsid w:val="004413AA"/>
    <w:rsid w:val="004416A9"/>
    <w:rsid w:val="00441BD6"/>
    <w:rsid w:val="00441F50"/>
    <w:rsid w:val="00442222"/>
    <w:rsid w:val="0044246A"/>
    <w:rsid w:val="00442759"/>
    <w:rsid w:val="00443008"/>
    <w:rsid w:val="00443A58"/>
    <w:rsid w:val="00443E6A"/>
    <w:rsid w:val="00444956"/>
    <w:rsid w:val="00444AD4"/>
    <w:rsid w:val="00444FE8"/>
    <w:rsid w:val="004452A8"/>
    <w:rsid w:val="00446970"/>
    <w:rsid w:val="004474B7"/>
    <w:rsid w:val="00447C61"/>
    <w:rsid w:val="00447D01"/>
    <w:rsid w:val="00447E22"/>
    <w:rsid w:val="00447EB8"/>
    <w:rsid w:val="004508CC"/>
    <w:rsid w:val="00450F7A"/>
    <w:rsid w:val="00451164"/>
    <w:rsid w:val="0045247B"/>
    <w:rsid w:val="00452FDA"/>
    <w:rsid w:val="00453A42"/>
    <w:rsid w:val="00453D41"/>
    <w:rsid w:val="0045424B"/>
    <w:rsid w:val="0045438F"/>
    <w:rsid w:val="00454C8F"/>
    <w:rsid w:val="00454FD7"/>
    <w:rsid w:val="0045565D"/>
    <w:rsid w:val="004559D0"/>
    <w:rsid w:val="0045611B"/>
    <w:rsid w:val="00456661"/>
    <w:rsid w:val="00456DCF"/>
    <w:rsid w:val="00457B2C"/>
    <w:rsid w:val="00457C4D"/>
    <w:rsid w:val="00457D21"/>
    <w:rsid w:val="00460415"/>
    <w:rsid w:val="00460A35"/>
    <w:rsid w:val="00460D46"/>
    <w:rsid w:val="0046118C"/>
    <w:rsid w:val="00461912"/>
    <w:rsid w:val="00462334"/>
    <w:rsid w:val="00462A10"/>
    <w:rsid w:val="004630CD"/>
    <w:rsid w:val="00463583"/>
    <w:rsid w:val="0046391A"/>
    <w:rsid w:val="00463A2F"/>
    <w:rsid w:val="00463A62"/>
    <w:rsid w:val="00463C79"/>
    <w:rsid w:val="0046401C"/>
    <w:rsid w:val="00464CF2"/>
    <w:rsid w:val="00464DBF"/>
    <w:rsid w:val="00464E48"/>
    <w:rsid w:val="0046511B"/>
    <w:rsid w:val="00466DD8"/>
    <w:rsid w:val="00467260"/>
    <w:rsid w:val="00467679"/>
    <w:rsid w:val="00467B9C"/>
    <w:rsid w:val="00467F13"/>
    <w:rsid w:val="00470869"/>
    <w:rsid w:val="00470A4F"/>
    <w:rsid w:val="00470BBB"/>
    <w:rsid w:val="00470CA4"/>
    <w:rsid w:val="004710DB"/>
    <w:rsid w:val="00471152"/>
    <w:rsid w:val="0047137D"/>
    <w:rsid w:val="004721CA"/>
    <w:rsid w:val="0047222A"/>
    <w:rsid w:val="00472E3F"/>
    <w:rsid w:val="00473CE6"/>
    <w:rsid w:val="00473DD3"/>
    <w:rsid w:val="00473E95"/>
    <w:rsid w:val="00474053"/>
    <w:rsid w:val="00475423"/>
    <w:rsid w:val="00475472"/>
    <w:rsid w:val="00475550"/>
    <w:rsid w:val="0047592E"/>
    <w:rsid w:val="00475A7D"/>
    <w:rsid w:val="00476251"/>
    <w:rsid w:val="00476E57"/>
    <w:rsid w:val="00477C81"/>
    <w:rsid w:val="0048002A"/>
    <w:rsid w:val="00480076"/>
    <w:rsid w:val="004817E4"/>
    <w:rsid w:val="00481EB3"/>
    <w:rsid w:val="00481F35"/>
    <w:rsid w:val="00482A83"/>
    <w:rsid w:val="00482AE0"/>
    <w:rsid w:val="00483598"/>
    <w:rsid w:val="0048389D"/>
    <w:rsid w:val="00483B16"/>
    <w:rsid w:val="00484529"/>
    <w:rsid w:val="00484FB2"/>
    <w:rsid w:val="004859DC"/>
    <w:rsid w:val="00485A4A"/>
    <w:rsid w:val="00485DF9"/>
    <w:rsid w:val="004865AC"/>
    <w:rsid w:val="00486974"/>
    <w:rsid w:val="00486F3D"/>
    <w:rsid w:val="004903C4"/>
    <w:rsid w:val="004903D4"/>
    <w:rsid w:val="00490AB9"/>
    <w:rsid w:val="00490B1C"/>
    <w:rsid w:val="00490C54"/>
    <w:rsid w:val="00490EFC"/>
    <w:rsid w:val="0049139D"/>
    <w:rsid w:val="00491636"/>
    <w:rsid w:val="00493953"/>
    <w:rsid w:val="00494305"/>
    <w:rsid w:val="0049483F"/>
    <w:rsid w:val="00494AFE"/>
    <w:rsid w:val="00495613"/>
    <w:rsid w:val="00495C23"/>
    <w:rsid w:val="004960F1"/>
    <w:rsid w:val="004965A5"/>
    <w:rsid w:val="00496DD1"/>
    <w:rsid w:val="00497CDD"/>
    <w:rsid w:val="00497F59"/>
    <w:rsid w:val="004A090A"/>
    <w:rsid w:val="004A1655"/>
    <w:rsid w:val="004A179D"/>
    <w:rsid w:val="004A1F33"/>
    <w:rsid w:val="004A2056"/>
    <w:rsid w:val="004A2339"/>
    <w:rsid w:val="004A289B"/>
    <w:rsid w:val="004A292A"/>
    <w:rsid w:val="004A3161"/>
    <w:rsid w:val="004A36B7"/>
    <w:rsid w:val="004A37E4"/>
    <w:rsid w:val="004A3BCA"/>
    <w:rsid w:val="004A3E8B"/>
    <w:rsid w:val="004A40B4"/>
    <w:rsid w:val="004A47B4"/>
    <w:rsid w:val="004A4CC0"/>
    <w:rsid w:val="004A5664"/>
    <w:rsid w:val="004A5FA8"/>
    <w:rsid w:val="004A6A1C"/>
    <w:rsid w:val="004A79EB"/>
    <w:rsid w:val="004A7BAA"/>
    <w:rsid w:val="004B0BB0"/>
    <w:rsid w:val="004B1264"/>
    <w:rsid w:val="004B1BF3"/>
    <w:rsid w:val="004B1FBE"/>
    <w:rsid w:val="004B209C"/>
    <w:rsid w:val="004B2283"/>
    <w:rsid w:val="004B2438"/>
    <w:rsid w:val="004B2AE7"/>
    <w:rsid w:val="004B32A0"/>
    <w:rsid w:val="004B3525"/>
    <w:rsid w:val="004B35E8"/>
    <w:rsid w:val="004B3E81"/>
    <w:rsid w:val="004B462D"/>
    <w:rsid w:val="004B4648"/>
    <w:rsid w:val="004B4975"/>
    <w:rsid w:val="004B5593"/>
    <w:rsid w:val="004B607C"/>
    <w:rsid w:val="004B6775"/>
    <w:rsid w:val="004B6E1F"/>
    <w:rsid w:val="004B74D5"/>
    <w:rsid w:val="004B7621"/>
    <w:rsid w:val="004C01A5"/>
    <w:rsid w:val="004C03B1"/>
    <w:rsid w:val="004C0E4F"/>
    <w:rsid w:val="004C1750"/>
    <w:rsid w:val="004C2C1C"/>
    <w:rsid w:val="004C2ED1"/>
    <w:rsid w:val="004C39E5"/>
    <w:rsid w:val="004C3CFD"/>
    <w:rsid w:val="004C4E0C"/>
    <w:rsid w:val="004C51A4"/>
    <w:rsid w:val="004C53EA"/>
    <w:rsid w:val="004C60D2"/>
    <w:rsid w:val="004C61EE"/>
    <w:rsid w:val="004C6AEF"/>
    <w:rsid w:val="004C6D97"/>
    <w:rsid w:val="004C6DCA"/>
    <w:rsid w:val="004C6EBB"/>
    <w:rsid w:val="004C7BC7"/>
    <w:rsid w:val="004D0989"/>
    <w:rsid w:val="004D0CB3"/>
    <w:rsid w:val="004D0DFE"/>
    <w:rsid w:val="004D0E31"/>
    <w:rsid w:val="004D17DE"/>
    <w:rsid w:val="004D1D10"/>
    <w:rsid w:val="004D25AA"/>
    <w:rsid w:val="004D3633"/>
    <w:rsid w:val="004D3A26"/>
    <w:rsid w:val="004D40A5"/>
    <w:rsid w:val="004D485E"/>
    <w:rsid w:val="004D5B59"/>
    <w:rsid w:val="004D5E35"/>
    <w:rsid w:val="004D6222"/>
    <w:rsid w:val="004D640D"/>
    <w:rsid w:val="004D6628"/>
    <w:rsid w:val="004D6808"/>
    <w:rsid w:val="004D70E3"/>
    <w:rsid w:val="004D7383"/>
    <w:rsid w:val="004D750A"/>
    <w:rsid w:val="004D7589"/>
    <w:rsid w:val="004D779B"/>
    <w:rsid w:val="004E049D"/>
    <w:rsid w:val="004E0FE2"/>
    <w:rsid w:val="004E1367"/>
    <w:rsid w:val="004E1D91"/>
    <w:rsid w:val="004E2C33"/>
    <w:rsid w:val="004E3686"/>
    <w:rsid w:val="004E36C7"/>
    <w:rsid w:val="004E3939"/>
    <w:rsid w:val="004E4682"/>
    <w:rsid w:val="004E5C0E"/>
    <w:rsid w:val="004E5DDF"/>
    <w:rsid w:val="004E6612"/>
    <w:rsid w:val="004E66BB"/>
    <w:rsid w:val="004E6E70"/>
    <w:rsid w:val="004E6F0B"/>
    <w:rsid w:val="004E72C7"/>
    <w:rsid w:val="004E790A"/>
    <w:rsid w:val="004E7A08"/>
    <w:rsid w:val="004E7A11"/>
    <w:rsid w:val="004F00C5"/>
    <w:rsid w:val="004F0CEC"/>
    <w:rsid w:val="004F11DE"/>
    <w:rsid w:val="004F1B87"/>
    <w:rsid w:val="004F2642"/>
    <w:rsid w:val="004F299C"/>
    <w:rsid w:val="004F2F8C"/>
    <w:rsid w:val="004F3EE9"/>
    <w:rsid w:val="004F3FD1"/>
    <w:rsid w:val="004F43CD"/>
    <w:rsid w:val="004F53BF"/>
    <w:rsid w:val="004F54D6"/>
    <w:rsid w:val="004F58A7"/>
    <w:rsid w:val="004F59C9"/>
    <w:rsid w:val="004F5FF4"/>
    <w:rsid w:val="004F69D9"/>
    <w:rsid w:val="004F6A2C"/>
    <w:rsid w:val="004F6F82"/>
    <w:rsid w:val="004F6FE6"/>
    <w:rsid w:val="004F7116"/>
    <w:rsid w:val="004F78AE"/>
    <w:rsid w:val="0050035D"/>
    <w:rsid w:val="00500D7B"/>
    <w:rsid w:val="00500FE4"/>
    <w:rsid w:val="00501056"/>
    <w:rsid w:val="0050179C"/>
    <w:rsid w:val="00501CBC"/>
    <w:rsid w:val="005020E4"/>
    <w:rsid w:val="00502D66"/>
    <w:rsid w:val="00502EDA"/>
    <w:rsid w:val="00503120"/>
    <w:rsid w:val="005034AA"/>
    <w:rsid w:val="0050394F"/>
    <w:rsid w:val="00503C52"/>
    <w:rsid w:val="00503F31"/>
    <w:rsid w:val="00504718"/>
    <w:rsid w:val="00504D68"/>
    <w:rsid w:val="00504E8C"/>
    <w:rsid w:val="00505057"/>
    <w:rsid w:val="005056B4"/>
    <w:rsid w:val="005057B1"/>
    <w:rsid w:val="00506202"/>
    <w:rsid w:val="005067E6"/>
    <w:rsid w:val="00506E78"/>
    <w:rsid w:val="00507B91"/>
    <w:rsid w:val="00507C8D"/>
    <w:rsid w:val="00507E7C"/>
    <w:rsid w:val="00510ADC"/>
    <w:rsid w:val="00511214"/>
    <w:rsid w:val="005113E1"/>
    <w:rsid w:val="00511A56"/>
    <w:rsid w:val="00511C53"/>
    <w:rsid w:val="00511DFF"/>
    <w:rsid w:val="00511F51"/>
    <w:rsid w:val="0051227E"/>
    <w:rsid w:val="00512859"/>
    <w:rsid w:val="00512E0D"/>
    <w:rsid w:val="005130F9"/>
    <w:rsid w:val="00513277"/>
    <w:rsid w:val="00513571"/>
    <w:rsid w:val="00513DD9"/>
    <w:rsid w:val="005140D0"/>
    <w:rsid w:val="005140FF"/>
    <w:rsid w:val="00514124"/>
    <w:rsid w:val="00514395"/>
    <w:rsid w:val="00514547"/>
    <w:rsid w:val="005146AA"/>
    <w:rsid w:val="005155F8"/>
    <w:rsid w:val="00515707"/>
    <w:rsid w:val="00515805"/>
    <w:rsid w:val="00515978"/>
    <w:rsid w:val="00516C1D"/>
    <w:rsid w:val="00516DD0"/>
    <w:rsid w:val="0051731D"/>
    <w:rsid w:val="005175C0"/>
    <w:rsid w:val="00517943"/>
    <w:rsid w:val="00517A89"/>
    <w:rsid w:val="005204DD"/>
    <w:rsid w:val="00520663"/>
    <w:rsid w:val="00520766"/>
    <w:rsid w:val="005209AF"/>
    <w:rsid w:val="00520AB0"/>
    <w:rsid w:val="005215A2"/>
    <w:rsid w:val="005215F4"/>
    <w:rsid w:val="0052195F"/>
    <w:rsid w:val="00521D88"/>
    <w:rsid w:val="005228D4"/>
    <w:rsid w:val="0052370D"/>
    <w:rsid w:val="005238F8"/>
    <w:rsid w:val="005251BC"/>
    <w:rsid w:val="005251E3"/>
    <w:rsid w:val="005254C1"/>
    <w:rsid w:val="00525CA3"/>
    <w:rsid w:val="00526093"/>
    <w:rsid w:val="005260D4"/>
    <w:rsid w:val="0052610B"/>
    <w:rsid w:val="0052683E"/>
    <w:rsid w:val="005269B4"/>
    <w:rsid w:val="00526E59"/>
    <w:rsid w:val="0052708E"/>
    <w:rsid w:val="005305AD"/>
    <w:rsid w:val="00530827"/>
    <w:rsid w:val="005309C2"/>
    <w:rsid w:val="00530F4E"/>
    <w:rsid w:val="00531AAD"/>
    <w:rsid w:val="00532496"/>
    <w:rsid w:val="0053262B"/>
    <w:rsid w:val="0053282A"/>
    <w:rsid w:val="005333B7"/>
    <w:rsid w:val="005346BC"/>
    <w:rsid w:val="0053565A"/>
    <w:rsid w:val="00536079"/>
    <w:rsid w:val="005364EC"/>
    <w:rsid w:val="00536CE8"/>
    <w:rsid w:val="00537628"/>
    <w:rsid w:val="00537702"/>
    <w:rsid w:val="00540261"/>
    <w:rsid w:val="00541064"/>
    <w:rsid w:val="00541163"/>
    <w:rsid w:val="00541C54"/>
    <w:rsid w:val="00542BF2"/>
    <w:rsid w:val="00543251"/>
    <w:rsid w:val="005437F7"/>
    <w:rsid w:val="00543A43"/>
    <w:rsid w:val="00543AF3"/>
    <w:rsid w:val="005442EC"/>
    <w:rsid w:val="00544867"/>
    <w:rsid w:val="005449D6"/>
    <w:rsid w:val="005449E6"/>
    <w:rsid w:val="00544A5F"/>
    <w:rsid w:val="00544C54"/>
    <w:rsid w:val="00544E8E"/>
    <w:rsid w:val="00545863"/>
    <w:rsid w:val="005458AF"/>
    <w:rsid w:val="00546108"/>
    <w:rsid w:val="005465AA"/>
    <w:rsid w:val="005465EC"/>
    <w:rsid w:val="005479E7"/>
    <w:rsid w:val="00547BA3"/>
    <w:rsid w:val="00547C0F"/>
    <w:rsid w:val="00550396"/>
    <w:rsid w:val="005506C8"/>
    <w:rsid w:val="00550ACB"/>
    <w:rsid w:val="00550EDB"/>
    <w:rsid w:val="00550F6B"/>
    <w:rsid w:val="00551293"/>
    <w:rsid w:val="005512C9"/>
    <w:rsid w:val="005517E9"/>
    <w:rsid w:val="00552A3A"/>
    <w:rsid w:val="00552FA4"/>
    <w:rsid w:val="005541D8"/>
    <w:rsid w:val="005549D7"/>
    <w:rsid w:val="0055554A"/>
    <w:rsid w:val="00555B62"/>
    <w:rsid w:val="00555C7F"/>
    <w:rsid w:val="005564AC"/>
    <w:rsid w:val="0055679D"/>
    <w:rsid w:val="005604E0"/>
    <w:rsid w:val="005618A9"/>
    <w:rsid w:val="00561AB5"/>
    <w:rsid w:val="005626DE"/>
    <w:rsid w:val="0056282B"/>
    <w:rsid w:val="0056356A"/>
    <w:rsid w:val="005637BC"/>
    <w:rsid w:val="00563A35"/>
    <w:rsid w:val="00563FF3"/>
    <w:rsid w:val="00564509"/>
    <w:rsid w:val="00564875"/>
    <w:rsid w:val="00564B0D"/>
    <w:rsid w:val="00564C01"/>
    <w:rsid w:val="00564E18"/>
    <w:rsid w:val="00565A23"/>
    <w:rsid w:val="00565A7A"/>
    <w:rsid w:val="0056663D"/>
    <w:rsid w:val="00567A17"/>
    <w:rsid w:val="005706DE"/>
    <w:rsid w:val="00570E77"/>
    <w:rsid w:val="00571043"/>
    <w:rsid w:val="00571401"/>
    <w:rsid w:val="005719E2"/>
    <w:rsid w:val="00571AAA"/>
    <w:rsid w:val="00571E21"/>
    <w:rsid w:val="00571E7F"/>
    <w:rsid w:val="0057266A"/>
    <w:rsid w:val="0057267A"/>
    <w:rsid w:val="00572748"/>
    <w:rsid w:val="005727FD"/>
    <w:rsid w:val="00572A59"/>
    <w:rsid w:val="00572ECD"/>
    <w:rsid w:val="00573517"/>
    <w:rsid w:val="00573519"/>
    <w:rsid w:val="00573DED"/>
    <w:rsid w:val="0057443A"/>
    <w:rsid w:val="005746EE"/>
    <w:rsid w:val="0057470F"/>
    <w:rsid w:val="005749D1"/>
    <w:rsid w:val="00574A66"/>
    <w:rsid w:val="00574E43"/>
    <w:rsid w:val="00574FE5"/>
    <w:rsid w:val="00575B1E"/>
    <w:rsid w:val="00576421"/>
    <w:rsid w:val="00576EDB"/>
    <w:rsid w:val="0057717A"/>
    <w:rsid w:val="00577918"/>
    <w:rsid w:val="005801E8"/>
    <w:rsid w:val="00581284"/>
    <w:rsid w:val="00582C5A"/>
    <w:rsid w:val="0058394A"/>
    <w:rsid w:val="00583C7D"/>
    <w:rsid w:val="00584569"/>
    <w:rsid w:val="00584C40"/>
    <w:rsid w:val="0058647B"/>
    <w:rsid w:val="0058673A"/>
    <w:rsid w:val="00586E56"/>
    <w:rsid w:val="005873CA"/>
    <w:rsid w:val="005877FC"/>
    <w:rsid w:val="00587811"/>
    <w:rsid w:val="00587B7F"/>
    <w:rsid w:val="00587CD2"/>
    <w:rsid w:val="00590677"/>
    <w:rsid w:val="00590E02"/>
    <w:rsid w:val="005911CD"/>
    <w:rsid w:val="00591330"/>
    <w:rsid w:val="005915AB"/>
    <w:rsid w:val="00591668"/>
    <w:rsid w:val="00592050"/>
    <w:rsid w:val="005921A9"/>
    <w:rsid w:val="00592A20"/>
    <w:rsid w:val="00593B9C"/>
    <w:rsid w:val="00593C38"/>
    <w:rsid w:val="00593D85"/>
    <w:rsid w:val="00593DC6"/>
    <w:rsid w:val="005946F5"/>
    <w:rsid w:val="00594AD9"/>
    <w:rsid w:val="00594D1E"/>
    <w:rsid w:val="005952FE"/>
    <w:rsid w:val="00595E63"/>
    <w:rsid w:val="00596CBA"/>
    <w:rsid w:val="00597217"/>
    <w:rsid w:val="00597648"/>
    <w:rsid w:val="00597B8D"/>
    <w:rsid w:val="00597E2F"/>
    <w:rsid w:val="005A04C2"/>
    <w:rsid w:val="005A0D41"/>
    <w:rsid w:val="005A1712"/>
    <w:rsid w:val="005A17A6"/>
    <w:rsid w:val="005A1AF5"/>
    <w:rsid w:val="005A1B30"/>
    <w:rsid w:val="005A2651"/>
    <w:rsid w:val="005A3174"/>
    <w:rsid w:val="005A3B9E"/>
    <w:rsid w:val="005A41A1"/>
    <w:rsid w:val="005A44DA"/>
    <w:rsid w:val="005A486A"/>
    <w:rsid w:val="005A5A2E"/>
    <w:rsid w:val="005A5E68"/>
    <w:rsid w:val="005A6538"/>
    <w:rsid w:val="005A7864"/>
    <w:rsid w:val="005A7B86"/>
    <w:rsid w:val="005A7FAB"/>
    <w:rsid w:val="005B0507"/>
    <w:rsid w:val="005B0E27"/>
    <w:rsid w:val="005B1178"/>
    <w:rsid w:val="005B140C"/>
    <w:rsid w:val="005B15E5"/>
    <w:rsid w:val="005B1D42"/>
    <w:rsid w:val="005B1D5B"/>
    <w:rsid w:val="005B2113"/>
    <w:rsid w:val="005B2981"/>
    <w:rsid w:val="005B34AC"/>
    <w:rsid w:val="005B37B4"/>
    <w:rsid w:val="005B3F65"/>
    <w:rsid w:val="005B4457"/>
    <w:rsid w:val="005B5477"/>
    <w:rsid w:val="005B5577"/>
    <w:rsid w:val="005B575F"/>
    <w:rsid w:val="005B5F61"/>
    <w:rsid w:val="005B78B4"/>
    <w:rsid w:val="005B7E9C"/>
    <w:rsid w:val="005C038F"/>
    <w:rsid w:val="005C07E8"/>
    <w:rsid w:val="005C1E42"/>
    <w:rsid w:val="005C21C7"/>
    <w:rsid w:val="005C225A"/>
    <w:rsid w:val="005C2367"/>
    <w:rsid w:val="005C2387"/>
    <w:rsid w:val="005C2B6F"/>
    <w:rsid w:val="005C3240"/>
    <w:rsid w:val="005C32E8"/>
    <w:rsid w:val="005C3361"/>
    <w:rsid w:val="005C358A"/>
    <w:rsid w:val="005C35B9"/>
    <w:rsid w:val="005C3927"/>
    <w:rsid w:val="005C39AA"/>
    <w:rsid w:val="005C492F"/>
    <w:rsid w:val="005C49C3"/>
    <w:rsid w:val="005C505B"/>
    <w:rsid w:val="005C54EA"/>
    <w:rsid w:val="005C54FF"/>
    <w:rsid w:val="005C6101"/>
    <w:rsid w:val="005C6B38"/>
    <w:rsid w:val="005C7E38"/>
    <w:rsid w:val="005D09A2"/>
    <w:rsid w:val="005D0AC6"/>
    <w:rsid w:val="005D1053"/>
    <w:rsid w:val="005D146F"/>
    <w:rsid w:val="005D154B"/>
    <w:rsid w:val="005D1E63"/>
    <w:rsid w:val="005D2205"/>
    <w:rsid w:val="005D2410"/>
    <w:rsid w:val="005D2C25"/>
    <w:rsid w:val="005D35D5"/>
    <w:rsid w:val="005D3CCB"/>
    <w:rsid w:val="005D3D5B"/>
    <w:rsid w:val="005D3E30"/>
    <w:rsid w:val="005D4703"/>
    <w:rsid w:val="005D48E2"/>
    <w:rsid w:val="005D495F"/>
    <w:rsid w:val="005D4CD1"/>
    <w:rsid w:val="005D4E4C"/>
    <w:rsid w:val="005D5084"/>
    <w:rsid w:val="005D64FE"/>
    <w:rsid w:val="005D6678"/>
    <w:rsid w:val="005D6E06"/>
    <w:rsid w:val="005D6F89"/>
    <w:rsid w:val="005D6F94"/>
    <w:rsid w:val="005D7435"/>
    <w:rsid w:val="005D7DD5"/>
    <w:rsid w:val="005D7F95"/>
    <w:rsid w:val="005E082A"/>
    <w:rsid w:val="005E10BD"/>
    <w:rsid w:val="005E19C9"/>
    <w:rsid w:val="005E1F99"/>
    <w:rsid w:val="005E34D9"/>
    <w:rsid w:val="005E3AB8"/>
    <w:rsid w:val="005E43B8"/>
    <w:rsid w:val="005E491A"/>
    <w:rsid w:val="005E4A00"/>
    <w:rsid w:val="005E4B10"/>
    <w:rsid w:val="005E5B7D"/>
    <w:rsid w:val="005E60BE"/>
    <w:rsid w:val="005E62D7"/>
    <w:rsid w:val="005E6433"/>
    <w:rsid w:val="005E65E3"/>
    <w:rsid w:val="005E7A0F"/>
    <w:rsid w:val="005F0150"/>
    <w:rsid w:val="005F0157"/>
    <w:rsid w:val="005F159D"/>
    <w:rsid w:val="005F23D1"/>
    <w:rsid w:val="005F2ADC"/>
    <w:rsid w:val="005F3055"/>
    <w:rsid w:val="005F35CE"/>
    <w:rsid w:val="005F3CB7"/>
    <w:rsid w:val="005F40A8"/>
    <w:rsid w:val="005F4BD3"/>
    <w:rsid w:val="005F50A3"/>
    <w:rsid w:val="005F56F8"/>
    <w:rsid w:val="005F5E58"/>
    <w:rsid w:val="005F66DB"/>
    <w:rsid w:val="005F66E3"/>
    <w:rsid w:val="005F6E3B"/>
    <w:rsid w:val="005F6E60"/>
    <w:rsid w:val="006007A8"/>
    <w:rsid w:val="00600E15"/>
    <w:rsid w:val="006014D4"/>
    <w:rsid w:val="006018AC"/>
    <w:rsid w:val="00601993"/>
    <w:rsid w:val="00602720"/>
    <w:rsid w:val="00602DB3"/>
    <w:rsid w:val="006033AC"/>
    <w:rsid w:val="0060371A"/>
    <w:rsid w:val="00603F11"/>
    <w:rsid w:val="0060463E"/>
    <w:rsid w:val="00604715"/>
    <w:rsid w:val="00604F29"/>
    <w:rsid w:val="00606BFE"/>
    <w:rsid w:val="006076AB"/>
    <w:rsid w:val="00607953"/>
    <w:rsid w:val="00607FA7"/>
    <w:rsid w:val="006101A0"/>
    <w:rsid w:val="00610D2F"/>
    <w:rsid w:val="00611465"/>
    <w:rsid w:val="006114C5"/>
    <w:rsid w:val="00611792"/>
    <w:rsid w:val="00611929"/>
    <w:rsid w:val="00611B0C"/>
    <w:rsid w:val="00612AF4"/>
    <w:rsid w:val="00613107"/>
    <w:rsid w:val="0061327E"/>
    <w:rsid w:val="006133B7"/>
    <w:rsid w:val="006133E2"/>
    <w:rsid w:val="00613CF0"/>
    <w:rsid w:val="00613F59"/>
    <w:rsid w:val="00614937"/>
    <w:rsid w:val="006149FE"/>
    <w:rsid w:val="00614B14"/>
    <w:rsid w:val="00614F8D"/>
    <w:rsid w:val="00615194"/>
    <w:rsid w:val="006152CB"/>
    <w:rsid w:val="006152E7"/>
    <w:rsid w:val="00615A75"/>
    <w:rsid w:val="00615FE3"/>
    <w:rsid w:val="006160F9"/>
    <w:rsid w:val="006166DE"/>
    <w:rsid w:val="00617E47"/>
    <w:rsid w:val="006202C5"/>
    <w:rsid w:val="00621AD7"/>
    <w:rsid w:val="00621CD6"/>
    <w:rsid w:val="00621FBD"/>
    <w:rsid w:val="00622113"/>
    <w:rsid w:val="006229C0"/>
    <w:rsid w:val="00623A63"/>
    <w:rsid w:val="0062431A"/>
    <w:rsid w:val="00624604"/>
    <w:rsid w:val="00626156"/>
    <w:rsid w:val="00626834"/>
    <w:rsid w:val="006277D5"/>
    <w:rsid w:val="0062790C"/>
    <w:rsid w:val="00627BC6"/>
    <w:rsid w:val="006300A7"/>
    <w:rsid w:val="006304DA"/>
    <w:rsid w:val="006313B9"/>
    <w:rsid w:val="006318D6"/>
    <w:rsid w:val="00631B36"/>
    <w:rsid w:val="00632502"/>
    <w:rsid w:val="00633451"/>
    <w:rsid w:val="00633A92"/>
    <w:rsid w:val="00634A2A"/>
    <w:rsid w:val="00634ABD"/>
    <w:rsid w:val="00637318"/>
    <w:rsid w:val="006375BF"/>
    <w:rsid w:val="00641154"/>
    <w:rsid w:val="006411A0"/>
    <w:rsid w:val="00641E3A"/>
    <w:rsid w:val="00642565"/>
    <w:rsid w:val="006428B1"/>
    <w:rsid w:val="006431E1"/>
    <w:rsid w:val="00643D28"/>
    <w:rsid w:val="00644315"/>
    <w:rsid w:val="006453E4"/>
    <w:rsid w:val="00645C2E"/>
    <w:rsid w:val="006461BB"/>
    <w:rsid w:val="006462A3"/>
    <w:rsid w:val="00646BAB"/>
    <w:rsid w:val="006476A3"/>
    <w:rsid w:val="00647F28"/>
    <w:rsid w:val="0065024C"/>
    <w:rsid w:val="00651175"/>
    <w:rsid w:val="0065132A"/>
    <w:rsid w:val="00651A46"/>
    <w:rsid w:val="00651E90"/>
    <w:rsid w:val="00652BA1"/>
    <w:rsid w:val="00652FA2"/>
    <w:rsid w:val="00653DC3"/>
    <w:rsid w:val="00653DD7"/>
    <w:rsid w:val="00654086"/>
    <w:rsid w:val="0065425F"/>
    <w:rsid w:val="006546B8"/>
    <w:rsid w:val="00654C1B"/>
    <w:rsid w:val="00654C86"/>
    <w:rsid w:val="00655184"/>
    <w:rsid w:val="006555DF"/>
    <w:rsid w:val="00655AD0"/>
    <w:rsid w:val="00655DC0"/>
    <w:rsid w:val="00656270"/>
    <w:rsid w:val="00656835"/>
    <w:rsid w:val="006571A0"/>
    <w:rsid w:val="006602E0"/>
    <w:rsid w:val="00660AE3"/>
    <w:rsid w:val="00661E6D"/>
    <w:rsid w:val="00662F09"/>
    <w:rsid w:val="006630A4"/>
    <w:rsid w:val="00663E39"/>
    <w:rsid w:val="006643DF"/>
    <w:rsid w:val="00664969"/>
    <w:rsid w:val="006654D1"/>
    <w:rsid w:val="00666443"/>
    <w:rsid w:val="006673ED"/>
    <w:rsid w:val="0066776A"/>
    <w:rsid w:val="00667E55"/>
    <w:rsid w:val="00670174"/>
    <w:rsid w:val="0067087D"/>
    <w:rsid w:val="00670A8D"/>
    <w:rsid w:val="00670CC9"/>
    <w:rsid w:val="00670DC4"/>
    <w:rsid w:val="0067209B"/>
    <w:rsid w:val="00672ADE"/>
    <w:rsid w:val="00672D64"/>
    <w:rsid w:val="00673C3C"/>
    <w:rsid w:val="00673F64"/>
    <w:rsid w:val="00675499"/>
    <w:rsid w:val="0067551B"/>
    <w:rsid w:val="00675A99"/>
    <w:rsid w:val="00676381"/>
    <w:rsid w:val="006765B5"/>
    <w:rsid w:val="00677626"/>
    <w:rsid w:val="0067783D"/>
    <w:rsid w:val="0068039A"/>
    <w:rsid w:val="006811FB"/>
    <w:rsid w:val="006813AE"/>
    <w:rsid w:val="00681E77"/>
    <w:rsid w:val="006820F1"/>
    <w:rsid w:val="00682BF2"/>
    <w:rsid w:val="00683C08"/>
    <w:rsid w:val="00684147"/>
    <w:rsid w:val="006841FC"/>
    <w:rsid w:val="00684D52"/>
    <w:rsid w:val="00685872"/>
    <w:rsid w:val="00685CD8"/>
    <w:rsid w:val="00686042"/>
    <w:rsid w:val="0068632E"/>
    <w:rsid w:val="00687194"/>
    <w:rsid w:val="006871B8"/>
    <w:rsid w:val="00687370"/>
    <w:rsid w:val="00687A18"/>
    <w:rsid w:val="00687B7E"/>
    <w:rsid w:val="00687D39"/>
    <w:rsid w:val="0069044A"/>
    <w:rsid w:val="006922A2"/>
    <w:rsid w:val="006924B6"/>
    <w:rsid w:val="00692BFD"/>
    <w:rsid w:val="00693819"/>
    <w:rsid w:val="006938C5"/>
    <w:rsid w:val="00694320"/>
    <w:rsid w:val="006946CD"/>
    <w:rsid w:val="00695A09"/>
    <w:rsid w:val="00696C75"/>
    <w:rsid w:val="0069765E"/>
    <w:rsid w:val="00697ECE"/>
    <w:rsid w:val="00697F3C"/>
    <w:rsid w:val="006A26A7"/>
    <w:rsid w:val="006A30D2"/>
    <w:rsid w:val="006A31C8"/>
    <w:rsid w:val="006A32E2"/>
    <w:rsid w:val="006A3E26"/>
    <w:rsid w:val="006A464E"/>
    <w:rsid w:val="006A4B32"/>
    <w:rsid w:val="006A58AF"/>
    <w:rsid w:val="006A5F4F"/>
    <w:rsid w:val="006A63F4"/>
    <w:rsid w:val="006A7330"/>
    <w:rsid w:val="006B0305"/>
    <w:rsid w:val="006B05A1"/>
    <w:rsid w:val="006B09F9"/>
    <w:rsid w:val="006B17F4"/>
    <w:rsid w:val="006B1849"/>
    <w:rsid w:val="006B210B"/>
    <w:rsid w:val="006B242D"/>
    <w:rsid w:val="006B25BA"/>
    <w:rsid w:val="006B2E83"/>
    <w:rsid w:val="006B3EA0"/>
    <w:rsid w:val="006B3F03"/>
    <w:rsid w:val="006B4443"/>
    <w:rsid w:val="006B4845"/>
    <w:rsid w:val="006B4A30"/>
    <w:rsid w:val="006B549D"/>
    <w:rsid w:val="006B57C8"/>
    <w:rsid w:val="006B7140"/>
    <w:rsid w:val="006B7A62"/>
    <w:rsid w:val="006B7DBE"/>
    <w:rsid w:val="006C0451"/>
    <w:rsid w:val="006C0800"/>
    <w:rsid w:val="006C10D2"/>
    <w:rsid w:val="006C1735"/>
    <w:rsid w:val="006C21B3"/>
    <w:rsid w:val="006C21E5"/>
    <w:rsid w:val="006C24E0"/>
    <w:rsid w:val="006C3CB8"/>
    <w:rsid w:val="006C3FCE"/>
    <w:rsid w:val="006C4163"/>
    <w:rsid w:val="006C41A8"/>
    <w:rsid w:val="006C4FD1"/>
    <w:rsid w:val="006C5067"/>
    <w:rsid w:val="006C54CF"/>
    <w:rsid w:val="006C55E7"/>
    <w:rsid w:val="006C64CE"/>
    <w:rsid w:val="006C66ED"/>
    <w:rsid w:val="006C6DEC"/>
    <w:rsid w:val="006C7073"/>
    <w:rsid w:val="006C75D2"/>
    <w:rsid w:val="006C7A3F"/>
    <w:rsid w:val="006D0015"/>
    <w:rsid w:val="006D02EF"/>
    <w:rsid w:val="006D08E4"/>
    <w:rsid w:val="006D08EC"/>
    <w:rsid w:val="006D0C1F"/>
    <w:rsid w:val="006D13D5"/>
    <w:rsid w:val="006D1A54"/>
    <w:rsid w:val="006D1EE2"/>
    <w:rsid w:val="006D3700"/>
    <w:rsid w:val="006D3A2A"/>
    <w:rsid w:val="006D3BB0"/>
    <w:rsid w:val="006D47ED"/>
    <w:rsid w:val="006D4A80"/>
    <w:rsid w:val="006D4ED0"/>
    <w:rsid w:val="006D5125"/>
    <w:rsid w:val="006D60F7"/>
    <w:rsid w:val="006D63DD"/>
    <w:rsid w:val="006D6F27"/>
    <w:rsid w:val="006D789F"/>
    <w:rsid w:val="006E0145"/>
    <w:rsid w:val="006E0158"/>
    <w:rsid w:val="006E0DAE"/>
    <w:rsid w:val="006E1DD6"/>
    <w:rsid w:val="006E2882"/>
    <w:rsid w:val="006E29CE"/>
    <w:rsid w:val="006E37C3"/>
    <w:rsid w:val="006E47B9"/>
    <w:rsid w:val="006E4BB8"/>
    <w:rsid w:val="006E4D34"/>
    <w:rsid w:val="006E5164"/>
    <w:rsid w:val="006E51BF"/>
    <w:rsid w:val="006E53DB"/>
    <w:rsid w:val="006E544A"/>
    <w:rsid w:val="006E5BA1"/>
    <w:rsid w:val="006E6460"/>
    <w:rsid w:val="006E70E9"/>
    <w:rsid w:val="006E7325"/>
    <w:rsid w:val="006E786E"/>
    <w:rsid w:val="006E7CFD"/>
    <w:rsid w:val="006F02BB"/>
    <w:rsid w:val="006F068A"/>
    <w:rsid w:val="006F0D38"/>
    <w:rsid w:val="006F1318"/>
    <w:rsid w:val="006F18C4"/>
    <w:rsid w:val="006F200E"/>
    <w:rsid w:val="006F3E9B"/>
    <w:rsid w:val="006F40DB"/>
    <w:rsid w:val="006F57D6"/>
    <w:rsid w:val="006F5892"/>
    <w:rsid w:val="006F5A9E"/>
    <w:rsid w:val="006F5C26"/>
    <w:rsid w:val="006F5D89"/>
    <w:rsid w:val="006F6144"/>
    <w:rsid w:val="006F73C9"/>
    <w:rsid w:val="006F7B76"/>
    <w:rsid w:val="006F7BBC"/>
    <w:rsid w:val="006F7D52"/>
    <w:rsid w:val="00700BAC"/>
    <w:rsid w:val="00700D45"/>
    <w:rsid w:val="00700E10"/>
    <w:rsid w:val="00701004"/>
    <w:rsid w:val="0070167B"/>
    <w:rsid w:val="00701B6D"/>
    <w:rsid w:val="00701CD9"/>
    <w:rsid w:val="00701E6D"/>
    <w:rsid w:val="0070200C"/>
    <w:rsid w:val="007021FE"/>
    <w:rsid w:val="00702423"/>
    <w:rsid w:val="00702DA5"/>
    <w:rsid w:val="00703296"/>
    <w:rsid w:val="0070373A"/>
    <w:rsid w:val="0070388C"/>
    <w:rsid w:val="0070425D"/>
    <w:rsid w:val="00704704"/>
    <w:rsid w:val="007048C8"/>
    <w:rsid w:val="00704950"/>
    <w:rsid w:val="00705A2B"/>
    <w:rsid w:val="00706209"/>
    <w:rsid w:val="00706920"/>
    <w:rsid w:val="00706DB4"/>
    <w:rsid w:val="00706ED1"/>
    <w:rsid w:val="00707B2E"/>
    <w:rsid w:val="0071090C"/>
    <w:rsid w:val="00710E32"/>
    <w:rsid w:val="0071180D"/>
    <w:rsid w:val="007119BC"/>
    <w:rsid w:val="00712739"/>
    <w:rsid w:val="00712D5A"/>
    <w:rsid w:val="0071538D"/>
    <w:rsid w:val="00715682"/>
    <w:rsid w:val="00715E20"/>
    <w:rsid w:val="00715FE8"/>
    <w:rsid w:val="00716514"/>
    <w:rsid w:val="007172CD"/>
    <w:rsid w:val="00717824"/>
    <w:rsid w:val="00717873"/>
    <w:rsid w:val="007179DB"/>
    <w:rsid w:val="00717A41"/>
    <w:rsid w:val="00720A2D"/>
    <w:rsid w:val="00720D1E"/>
    <w:rsid w:val="007214A7"/>
    <w:rsid w:val="00721646"/>
    <w:rsid w:val="0072270D"/>
    <w:rsid w:val="00722968"/>
    <w:rsid w:val="00722A00"/>
    <w:rsid w:val="00722AB3"/>
    <w:rsid w:val="00722E3B"/>
    <w:rsid w:val="00723274"/>
    <w:rsid w:val="00723E52"/>
    <w:rsid w:val="00723EDB"/>
    <w:rsid w:val="00723EDC"/>
    <w:rsid w:val="00723FAC"/>
    <w:rsid w:val="0072459F"/>
    <w:rsid w:val="0072527D"/>
    <w:rsid w:val="00725378"/>
    <w:rsid w:val="00725F31"/>
    <w:rsid w:val="0072606E"/>
    <w:rsid w:val="0072620F"/>
    <w:rsid w:val="007264C5"/>
    <w:rsid w:val="00727174"/>
    <w:rsid w:val="00727573"/>
    <w:rsid w:val="00727660"/>
    <w:rsid w:val="007278B6"/>
    <w:rsid w:val="00727F8A"/>
    <w:rsid w:val="00730367"/>
    <w:rsid w:val="0073094E"/>
    <w:rsid w:val="007309B8"/>
    <w:rsid w:val="00731A11"/>
    <w:rsid w:val="00731D5B"/>
    <w:rsid w:val="00732D1D"/>
    <w:rsid w:val="0073355A"/>
    <w:rsid w:val="007337AA"/>
    <w:rsid w:val="00733C63"/>
    <w:rsid w:val="00733E62"/>
    <w:rsid w:val="00734459"/>
    <w:rsid w:val="00734651"/>
    <w:rsid w:val="00734C34"/>
    <w:rsid w:val="00735A40"/>
    <w:rsid w:val="00735AF8"/>
    <w:rsid w:val="00735CA3"/>
    <w:rsid w:val="00736512"/>
    <w:rsid w:val="00736DF9"/>
    <w:rsid w:val="00737B23"/>
    <w:rsid w:val="00737C8D"/>
    <w:rsid w:val="00740C25"/>
    <w:rsid w:val="0074124C"/>
    <w:rsid w:val="00741787"/>
    <w:rsid w:val="00741859"/>
    <w:rsid w:val="00743070"/>
    <w:rsid w:val="00744762"/>
    <w:rsid w:val="00744B2F"/>
    <w:rsid w:val="00745519"/>
    <w:rsid w:val="00745DB0"/>
    <w:rsid w:val="00745E1D"/>
    <w:rsid w:val="00745EF3"/>
    <w:rsid w:val="00746012"/>
    <w:rsid w:val="007460A4"/>
    <w:rsid w:val="00746338"/>
    <w:rsid w:val="00746642"/>
    <w:rsid w:val="0074752A"/>
    <w:rsid w:val="0074781F"/>
    <w:rsid w:val="0075024C"/>
    <w:rsid w:val="0075027E"/>
    <w:rsid w:val="007504DF"/>
    <w:rsid w:val="00750DB8"/>
    <w:rsid w:val="00750EBE"/>
    <w:rsid w:val="00751164"/>
    <w:rsid w:val="007513F2"/>
    <w:rsid w:val="00751718"/>
    <w:rsid w:val="00752FB2"/>
    <w:rsid w:val="007531DC"/>
    <w:rsid w:val="00753F87"/>
    <w:rsid w:val="007543C7"/>
    <w:rsid w:val="007545A2"/>
    <w:rsid w:val="00754D43"/>
    <w:rsid w:val="00754FA7"/>
    <w:rsid w:val="00757280"/>
    <w:rsid w:val="007575AF"/>
    <w:rsid w:val="00757C14"/>
    <w:rsid w:val="00757F2A"/>
    <w:rsid w:val="00757FF8"/>
    <w:rsid w:val="007600FB"/>
    <w:rsid w:val="00760476"/>
    <w:rsid w:val="00760A52"/>
    <w:rsid w:val="00760BB2"/>
    <w:rsid w:val="00760C1C"/>
    <w:rsid w:val="0076232C"/>
    <w:rsid w:val="00762624"/>
    <w:rsid w:val="00762CAE"/>
    <w:rsid w:val="00763643"/>
    <w:rsid w:val="0076375F"/>
    <w:rsid w:val="00763F0E"/>
    <w:rsid w:val="007640D2"/>
    <w:rsid w:val="007649CE"/>
    <w:rsid w:val="00764BA8"/>
    <w:rsid w:val="00765596"/>
    <w:rsid w:val="007658FE"/>
    <w:rsid w:val="007661AA"/>
    <w:rsid w:val="007677F9"/>
    <w:rsid w:val="00770CB3"/>
    <w:rsid w:val="0077177A"/>
    <w:rsid w:val="00772F84"/>
    <w:rsid w:val="00773B24"/>
    <w:rsid w:val="00773B30"/>
    <w:rsid w:val="00773EF9"/>
    <w:rsid w:val="007742D0"/>
    <w:rsid w:val="00774973"/>
    <w:rsid w:val="00774D98"/>
    <w:rsid w:val="007752A4"/>
    <w:rsid w:val="007758CA"/>
    <w:rsid w:val="00775C99"/>
    <w:rsid w:val="007768BC"/>
    <w:rsid w:val="00776934"/>
    <w:rsid w:val="00777AE9"/>
    <w:rsid w:val="00777E68"/>
    <w:rsid w:val="0078013B"/>
    <w:rsid w:val="007801AA"/>
    <w:rsid w:val="007808F7"/>
    <w:rsid w:val="00780AF4"/>
    <w:rsid w:val="00781969"/>
    <w:rsid w:val="00781B2B"/>
    <w:rsid w:val="00782351"/>
    <w:rsid w:val="00782C6D"/>
    <w:rsid w:val="00783715"/>
    <w:rsid w:val="007837A4"/>
    <w:rsid w:val="007848D6"/>
    <w:rsid w:val="00784D9D"/>
    <w:rsid w:val="00784FDD"/>
    <w:rsid w:val="0078580F"/>
    <w:rsid w:val="00785D35"/>
    <w:rsid w:val="007860FE"/>
    <w:rsid w:val="00786339"/>
    <w:rsid w:val="0078640F"/>
    <w:rsid w:val="007864A1"/>
    <w:rsid w:val="00786984"/>
    <w:rsid w:val="00786F4D"/>
    <w:rsid w:val="00787301"/>
    <w:rsid w:val="007875CE"/>
    <w:rsid w:val="00787795"/>
    <w:rsid w:val="00787B3D"/>
    <w:rsid w:val="00787E54"/>
    <w:rsid w:val="00791AE1"/>
    <w:rsid w:val="00791D4A"/>
    <w:rsid w:val="00792645"/>
    <w:rsid w:val="00792C0F"/>
    <w:rsid w:val="0079309A"/>
    <w:rsid w:val="0079324C"/>
    <w:rsid w:val="007933F5"/>
    <w:rsid w:val="00793558"/>
    <w:rsid w:val="00794469"/>
    <w:rsid w:val="00795534"/>
    <w:rsid w:val="007965A2"/>
    <w:rsid w:val="00796617"/>
    <w:rsid w:val="00796761"/>
    <w:rsid w:val="00796ADA"/>
    <w:rsid w:val="00796C6E"/>
    <w:rsid w:val="00797200"/>
    <w:rsid w:val="00797274"/>
    <w:rsid w:val="00797333"/>
    <w:rsid w:val="00797F15"/>
    <w:rsid w:val="007A0080"/>
    <w:rsid w:val="007A01D5"/>
    <w:rsid w:val="007A059D"/>
    <w:rsid w:val="007A1070"/>
    <w:rsid w:val="007A119B"/>
    <w:rsid w:val="007A27B7"/>
    <w:rsid w:val="007A2829"/>
    <w:rsid w:val="007A287B"/>
    <w:rsid w:val="007A2E01"/>
    <w:rsid w:val="007A335D"/>
    <w:rsid w:val="007A3F42"/>
    <w:rsid w:val="007A3F74"/>
    <w:rsid w:val="007A4050"/>
    <w:rsid w:val="007A4752"/>
    <w:rsid w:val="007A490B"/>
    <w:rsid w:val="007A5112"/>
    <w:rsid w:val="007A56B8"/>
    <w:rsid w:val="007A5F4A"/>
    <w:rsid w:val="007A5FF6"/>
    <w:rsid w:val="007A601E"/>
    <w:rsid w:val="007A7BAB"/>
    <w:rsid w:val="007A7DC2"/>
    <w:rsid w:val="007B0268"/>
    <w:rsid w:val="007B02F3"/>
    <w:rsid w:val="007B06EA"/>
    <w:rsid w:val="007B0DB3"/>
    <w:rsid w:val="007B0EDD"/>
    <w:rsid w:val="007B1139"/>
    <w:rsid w:val="007B23F2"/>
    <w:rsid w:val="007B2818"/>
    <w:rsid w:val="007B32D4"/>
    <w:rsid w:val="007B37CE"/>
    <w:rsid w:val="007B3EB2"/>
    <w:rsid w:val="007B5330"/>
    <w:rsid w:val="007B594C"/>
    <w:rsid w:val="007B78C3"/>
    <w:rsid w:val="007B7BF8"/>
    <w:rsid w:val="007C0072"/>
    <w:rsid w:val="007C0133"/>
    <w:rsid w:val="007C0D58"/>
    <w:rsid w:val="007C120D"/>
    <w:rsid w:val="007C1BB4"/>
    <w:rsid w:val="007C1FC1"/>
    <w:rsid w:val="007C23F5"/>
    <w:rsid w:val="007C2773"/>
    <w:rsid w:val="007C430B"/>
    <w:rsid w:val="007C4AC4"/>
    <w:rsid w:val="007C4AED"/>
    <w:rsid w:val="007C5005"/>
    <w:rsid w:val="007C5688"/>
    <w:rsid w:val="007C5720"/>
    <w:rsid w:val="007C5C47"/>
    <w:rsid w:val="007C7185"/>
    <w:rsid w:val="007C7543"/>
    <w:rsid w:val="007C7824"/>
    <w:rsid w:val="007C7D52"/>
    <w:rsid w:val="007D0132"/>
    <w:rsid w:val="007D0284"/>
    <w:rsid w:val="007D061B"/>
    <w:rsid w:val="007D0D01"/>
    <w:rsid w:val="007D184E"/>
    <w:rsid w:val="007D216A"/>
    <w:rsid w:val="007D22EF"/>
    <w:rsid w:val="007D2A09"/>
    <w:rsid w:val="007D2B1B"/>
    <w:rsid w:val="007D349F"/>
    <w:rsid w:val="007D372A"/>
    <w:rsid w:val="007D37E2"/>
    <w:rsid w:val="007D4A3F"/>
    <w:rsid w:val="007D53B9"/>
    <w:rsid w:val="007D58E5"/>
    <w:rsid w:val="007D669D"/>
    <w:rsid w:val="007D68A7"/>
    <w:rsid w:val="007D6BE0"/>
    <w:rsid w:val="007D711E"/>
    <w:rsid w:val="007D7340"/>
    <w:rsid w:val="007D7732"/>
    <w:rsid w:val="007D7DED"/>
    <w:rsid w:val="007D7FA4"/>
    <w:rsid w:val="007E0031"/>
    <w:rsid w:val="007E0389"/>
    <w:rsid w:val="007E0470"/>
    <w:rsid w:val="007E08D8"/>
    <w:rsid w:val="007E0987"/>
    <w:rsid w:val="007E0B60"/>
    <w:rsid w:val="007E0D11"/>
    <w:rsid w:val="007E110C"/>
    <w:rsid w:val="007E165D"/>
    <w:rsid w:val="007E1A8C"/>
    <w:rsid w:val="007E1C55"/>
    <w:rsid w:val="007E1E00"/>
    <w:rsid w:val="007E2617"/>
    <w:rsid w:val="007E3103"/>
    <w:rsid w:val="007E3A35"/>
    <w:rsid w:val="007E3F23"/>
    <w:rsid w:val="007E4ABC"/>
    <w:rsid w:val="007E682E"/>
    <w:rsid w:val="007E6AEB"/>
    <w:rsid w:val="007E6E53"/>
    <w:rsid w:val="007E7517"/>
    <w:rsid w:val="007E7C0B"/>
    <w:rsid w:val="007E7ECD"/>
    <w:rsid w:val="007F0030"/>
    <w:rsid w:val="007F0DD2"/>
    <w:rsid w:val="007F16D3"/>
    <w:rsid w:val="007F2502"/>
    <w:rsid w:val="007F2756"/>
    <w:rsid w:val="007F2AAA"/>
    <w:rsid w:val="007F2DD1"/>
    <w:rsid w:val="007F30C2"/>
    <w:rsid w:val="007F3CD4"/>
    <w:rsid w:val="007F449E"/>
    <w:rsid w:val="007F4576"/>
    <w:rsid w:val="007F4E5C"/>
    <w:rsid w:val="007F4F92"/>
    <w:rsid w:val="007F5336"/>
    <w:rsid w:val="007F5630"/>
    <w:rsid w:val="007F5968"/>
    <w:rsid w:val="007F5BE3"/>
    <w:rsid w:val="007F68E4"/>
    <w:rsid w:val="007F6C76"/>
    <w:rsid w:val="007F6F4A"/>
    <w:rsid w:val="007F71F3"/>
    <w:rsid w:val="007F75A7"/>
    <w:rsid w:val="007F7665"/>
    <w:rsid w:val="007F77B2"/>
    <w:rsid w:val="00800891"/>
    <w:rsid w:val="0080142E"/>
    <w:rsid w:val="00801D71"/>
    <w:rsid w:val="0080236F"/>
    <w:rsid w:val="0080280C"/>
    <w:rsid w:val="00802BB5"/>
    <w:rsid w:val="00802FDB"/>
    <w:rsid w:val="008030EB"/>
    <w:rsid w:val="008036CF"/>
    <w:rsid w:val="00803B03"/>
    <w:rsid w:val="00804160"/>
    <w:rsid w:val="00804A90"/>
    <w:rsid w:val="0080590D"/>
    <w:rsid w:val="00805E7C"/>
    <w:rsid w:val="00806731"/>
    <w:rsid w:val="00806DBC"/>
    <w:rsid w:val="0080737F"/>
    <w:rsid w:val="00807EF3"/>
    <w:rsid w:val="0081020D"/>
    <w:rsid w:val="008102E4"/>
    <w:rsid w:val="008105F2"/>
    <w:rsid w:val="008110D1"/>
    <w:rsid w:val="008116D6"/>
    <w:rsid w:val="00811ED4"/>
    <w:rsid w:val="0081284E"/>
    <w:rsid w:val="00813334"/>
    <w:rsid w:val="008135D7"/>
    <w:rsid w:val="008136E9"/>
    <w:rsid w:val="008137C5"/>
    <w:rsid w:val="00814AFA"/>
    <w:rsid w:val="00814BC3"/>
    <w:rsid w:val="00814BEC"/>
    <w:rsid w:val="0081502A"/>
    <w:rsid w:val="00815883"/>
    <w:rsid w:val="008161E4"/>
    <w:rsid w:val="008169F5"/>
    <w:rsid w:val="00816DFD"/>
    <w:rsid w:val="0081793E"/>
    <w:rsid w:val="00817957"/>
    <w:rsid w:val="00817B32"/>
    <w:rsid w:val="0082033B"/>
    <w:rsid w:val="00820AB5"/>
    <w:rsid w:val="00820AEF"/>
    <w:rsid w:val="00820D48"/>
    <w:rsid w:val="00821805"/>
    <w:rsid w:val="008219BB"/>
    <w:rsid w:val="00821D91"/>
    <w:rsid w:val="008220DE"/>
    <w:rsid w:val="0082252E"/>
    <w:rsid w:val="008226C2"/>
    <w:rsid w:val="0082289C"/>
    <w:rsid w:val="008228B2"/>
    <w:rsid w:val="00822BA9"/>
    <w:rsid w:val="00822D17"/>
    <w:rsid w:val="00822F53"/>
    <w:rsid w:val="008235C3"/>
    <w:rsid w:val="00823B63"/>
    <w:rsid w:val="00823DD7"/>
    <w:rsid w:val="00824788"/>
    <w:rsid w:val="008247D7"/>
    <w:rsid w:val="0082499A"/>
    <w:rsid w:val="00824C7D"/>
    <w:rsid w:val="00825288"/>
    <w:rsid w:val="00825787"/>
    <w:rsid w:val="008261F5"/>
    <w:rsid w:val="00827E45"/>
    <w:rsid w:val="00827E55"/>
    <w:rsid w:val="00827FDC"/>
    <w:rsid w:val="00830137"/>
    <w:rsid w:val="0083033F"/>
    <w:rsid w:val="008307F2"/>
    <w:rsid w:val="00831FA5"/>
    <w:rsid w:val="00833386"/>
    <w:rsid w:val="00834335"/>
    <w:rsid w:val="008346AC"/>
    <w:rsid w:val="00834A0D"/>
    <w:rsid w:val="008352C8"/>
    <w:rsid w:val="00835392"/>
    <w:rsid w:val="00835469"/>
    <w:rsid w:val="008377C0"/>
    <w:rsid w:val="00840233"/>
    <w:rsid w:val="0084030C"/>
    <w:rsid w:val="00840A65"/>
    <w:rsid w:val="0084101C"/>
    <w:rsid w:val="00841B52"/>
    <w:rsid w:val="00841F81"/>
    <w:rsid w:val="00842B6F"/>
    <w:rsid w:val="00842E2B"/>
    <w:rsid w:val="00842E75"/>
    <w:rsid w:val="00842FFD"/>
    <w:rsid w:val="00843873"/>
    <w:rsid w:val="00843DB3"/>
    <w:rsid w:val="00844188"/>
    <w:rsid w:val="00844419"/>
    <w:rsid w:val="0084445D"/>
    <w:rsid w:val="00844770"/>
    <w:rsid w:val="00845303"/>
    <w:rsid w:val="00845384"/>
    <w:rsid w:val="008457A6"/>
    <w:rsid w:val="00845BBD"/>
    <w:rsid w:val="00846167"/>
    <w:rsid w:val="00846781"/>
    <w:rsid w:val="008467ED"/>
    <w:rsid w:val="00846881"/>
    <w:rsid w:val="00846D00"/>
    <w:rsid w:val="00846FD5"/>
    <w:rsid w:val="008471A8"/>
    <w:rsid w:val="008474CA"/>
    <w:rsid w:val="00847804"/>
    <w:rsid w:val="008478C7"/>
    <w:rsid w:val="00847D75"/>
    <w:rsid w:val="00851371"/>
    <w:rsid w:val="008516C2"/>
    <w:rsid w:val="00852889"/>
    <w:rsid w:val="00853EC2"/>
    <w:rsid w:val="0085439C"/>
    <w:rsid w:val="00854930"/>
    <w:rsid w:val="0085521E"/>
    <w:rsid w:val="008554E8"/>
    <w:rsid w:val="008557B9"/>
    <w:rsid w:val="0085584F"/>
    <w:rsid w:val="00855C8F"/>
    <w:rsid w:val="00855CED"/>
    <w:rsid w:val="0085644C"/>
    <w:rsid w:val="00856A9C"/>
    <w:rsid w:val="00856B56"/>
    <w:rsid w:val="00856CB3"/>
    <w:rsid w:val="008570E7"/>
    <w:rsid w:val="00857937"/>
    <w:rsid w:val="00857CA1"/>
    <w:rsid w:val="00860031"/>
    <w:rsid w:val="008604C5"/>
    <w:rsid w:val="00861A54"/>
    <w:rsid w:val="00861F8A"/>
    <w:rsid w:val="00862D8B"/>
    <w:rsid w:val="0086306C"/>
    <w:rsid w:val="00863BF7"/>
    <w:rsid w:val="00863EA4"/>
    <w:rsid w:val="00863F0B"/>
    <w:rsid w:val="00864308"/>
    <w:rsid w:val="00864B50"/>
    <w:rsid w:val="00864D0B"/>
    <w:rsid w:val="00864DA6"/>
    <w:rsid w:val="00865D9B"/>
    <w:rsid w:val="00865FB8"/>
    <w:rsid w:val="008663BF"/>
    <w:rsid w:val="00866849"/>
    <w:rsid w:val="00866B74"/>
    <w:rsid w:val="00866CF6"/>
    <w:rsid w:val="00866D68"/>
    <w:rsid w:val="00867554"/>
    <w:rsid w:val="008676E7"/>
    <w:rsid w:val="0086776F"/>
    <w:rsid w:val="00867B93"/>
    <w:rsid w:val="00867D79"/>
    <w:rsid w:val="00870184"/>
    <w:rsid w:val="0087038C"/>
    <w:rsid w:val="008709C3"/>
    <w:rsid w:val="00870E2F"/>
    <w:rsid w:val="00870FEE"/>
    <w:rsid w:val="008711B1"/>
    <w:rsid w:val="0087132C"/>
    <w:rsid w:val="0087154A"/>
    <w:rsid w:val="00871773"/>
    <w:rsid w:val="008721B6"/>
    <w:rsid w:val="008725BB"/>
    <w:rsid w:val="0087265C"/>
    <w:rsid w:val="00872702"/>
    <w:rsid w:val="00872AC3"/>
    <w:rsid w:val="00872E63"/>
    <w:rsid w:val="00873A3A"/>
    <w:rsid w:val="00873B6F"/>
    <w:rsid w:val="00873D9C"/>
    <w:rsid w:val="00874572"/>
    <w:rsid w:val="008748F7"/>
    <w:rsid w:val="00875077"/>
    <w:rsid w:val="00875C22"/>
    <w:rsid w:val="00876000"/>
    <w:rsid w:val="00876073"/>
    <w:rsid w:val="00876FF8"/>
    <w:rsid w:val="00877494"/>
    <w:rsid w:val="008775A4"/>
    <w:rsid w:val="00877BC4"/>
    <w:rsid w:val="00877BF3"/>
    <w:rsid w:val="00880A0C"/>
    <w:rsid w:val="00880AF2"/>
    <w:rsid w:val="00881138"/>
    <w:rsid w:val="008811F5"/>
    <w:rsid w:val="008814A4"/>
    <w:rsid w:val="00881E5B"/>
    <w:rsid w:val="0088332F"/>
    <w:rsid w:val="008833AF"/>
    <w:rsid w:val="00883C38"/>
    <w:rsid w:val="00883EF9"/>
    <w:rsid w:val="0088430D"/>
    <w:rsid w:val="00884BC8"/>
    <w:rsid w:val="00884BE4"/>
    <w:rsid w:val="00884C01"/>
    <w:rsid w:val="00886683"/>
    <w:rsid w:val="0088693C"/>
    <w:rsid w:val="00886EDF"/>
    <w:rsid w:val="00887725"/>
    <w:rsid w:val="00887B97"/>
    <w:rsid w:val="00887F7D"/>
    <w:rsid w:val="00890891"/>
    <w:rsid w:val="00890BB0"/>
    <w:rsid w:val="008913F2"/>
    <w:rsid w:val="00891829"/>
    <w:rsid w:val="008919F7"/>
    <w:rsid w:val="008925B7"/>
    <w:rsid w:val="008927F9"/>
    <w:rsid w:val="00893132"/>
    <w:rsid w:val="00893137"/>
    <w:rsid w:val="00893195"/>
    <w:rsid w:val="008931EA"/>
    <w:rsid w:val="00893330"/>
    <w:rsid w:val="00893CC4"/>
    <w:rsid w:val="00894369"/>
    <w:rsid w:val="00894388"/>
    <w:rsid w:val="008944D0"/>
    <w:rsid w:val="0089458C"/>
    <w:rsid w:val="00894EF3"/>
    <w:rsid w:val="00895C6D"/>
    <w:rsid w:val="00895F66"/>
    <w:rsid w:val="00896457"/>
    <w:rsid w:val="0089674B"/>
    <w:rsid w:val="00897226"/>
    <w:rsid w:val="008978C8"/>
    <w:rsid w:val="008A1CAF"/>
    <w:rsid w:val="008A1D9D"/>
    <w:rsid w:val="008A1FF2"/>
    <w:rsid w:val="008A26D4"/>
    <w:rsid w:val="008A2837"/>
    <w:rsid w:val="008A287E"/>
    <w:rsid w:val="008A3AE7"/>
    <w:rsid w:val="008A3EE6"/>
    <w:rsid w:val="008A46FE"/>
    <w:rsid w:val="008A5E05"/>
    <w:rsid w:val="008A5F72"/>
    <w:rsid w:val="008A63DC"/>
    <w:rsid w:val="008A7388"/>
    <w:rsid w:val="008A7CF2"/>
    <w:rsid w:val="008A7FCC"/>
    <w:rsid w:val="008A7FFC"/>
    <w:rsid w:val="008B0434"/>
    <w:rsid w:val="008B04B1"/>
    <w:rsid w:val="008B06AE"/>
    <w:rsid w:val="008B0832"/>
    <w:rsid w:val="008B0E1C"/>
    <w:rsid w:val="008B1383"/>
    <w:rsid w:val="008B19ED"/>
    <w:rsid w:val="008B2AF1"/>
    <w:rsid w:val="008B3AE0"/>
    <w:rsid w:val="008B4186"/>
    <w:rsid w:val="008B4347"/>
    <w:rsid w:val="008B491B"/>
    <w:rsid w:val="008B4CBF"/>
    <w:rsid w:val="008B525C"/>
    <w:rsid w:val="008B571C"/>
    <w:rsid w:val="008B5BC3"/>
    <w:rsid w:val="008B5BDF"/>
    <w:rsid w:val="008B5C2B"/>
    <w:rsid w:val="008B6541"/>
    <w:rsid w:val="008B6A6E"/>
    <w:rsid w:val="008B6EF6"/>
    <w:rsid w:val="008B7FD6"/>
    <w:rsid w:val="008C01C4"/>
    <w:rsid w:val="008C0869"/>
    <w:rsid w:val="008C12DA"/>
    <w:rsid w:val="008C24C9"/>
    <w:rsid w:val="008C331A"/>
    <w:rsid w:val="008C339C"/>
    <w:rsid w:val="008C341B"/>
    <w:rsid w:val="008C3692"/>
    <w:rsid w:val="008C3A71"/>
    <w:rsid w:val="008C3F15"/>
    <w:rsid w:val="008C495C"/>
    <w:rsid w:val="008C49E9"/>
    <w:rsid w:val="008C528C"/>
    <w:rsid w:val="008C5330"/>
    <w:rsid w:val="008C5809"/>
    <w:rsid w:val="008C5F57"/>
    <w:rsid w:val="008C61D2"/>
    <w:rsid w:val="008C6C76"/>
    <w:rsid w:val="008C6ECA"/>
    <w:rsid w:val="008C7F00"/>
    <w:rsid w:val="008D15CF"/>
    <w:rsid w:val="008D2023"/>
    <w:rsid w:val="008D27E8"/>
    <w:rsid w:val="008D2B14"/>
    <w:rsid w:val="008D3749"/>
    <w:rsid w:val="008D3FFE"/>
    <w:rsid w:val="008D4305"/>
    <w:rsid w:val="008D49C2"/>
    <w:rsid w:val="008D4A93"/>
    <w:rsid w:val="008D4FCC"/>
    <w:rsid w:val="008D5163"/>
    <w:rsid w:val="008D563A"/>
    <w:rsid w:val="008D571A"/>
    <w:rsid w:val="008D5CC1"/>
    <w:rsid w:val="008D6928"/>
    <w:rsid w:val="008D7077"/>
    <w:rsid w:val="008D768B"/>
    <w:rsid w:val="008D772F"/>
    <w:rsid w:val="008D7863"/>
    <w:rsid w:val="008D7934"/>
    <w:rsid w:val="008D7B44"/>
    <w:rsid w:val="008D7B7F"/>
    <w:rsid w:val="008E0BFF"/>
    <w:rsid w:val="008E1021"/>
    <w:rsid w:val="008E1BAC"/>
    <w:rsid w:val="008E2942"/>
    <w:rsid w:val="008E33B2"/>
    <w:rsid w:val="008E3490"/>
    <w:rsid w:val="008E35AD"/>
    <w:rsid w:val="008E3B22"/>
    <w:rsid w:val="008E3BB6"/>
    <w:rsid w:val="008E46EF"/>
    <w:rsid w:val="008E4E4E"/>
    <w:rsid w:val="008E54E1"/>
    <w:rsid w:val="008E58BD"/>
    <w:rsid w:val="008E5AEA"/>
    <w:rsid w:val="008E5C23"/>
    <w:rsid w:val="008E648F"/>
    <w:rsid w:val="008E6A5F"/>
    <w:rsid w:val="008E7485"/>
    <w:rsid w:val="008F0F58"/>
    <w:rsid w:val="008F13CF"/>
    <w:rsid w:val="008F147A"/>
    <w:rsid w:val="008F2347"/>
    <w:rsid w:val="008F276E"/>
    <w:rsid w:val="008F2F36"/>
    <w:rsid w:val="008F315B"/>
    <w:rsid w:val="008F32D0"/>
    <w:rsid w:val="008F32E0"/>
    <w:rsid w:val="008F470B"/>
    <w:rsid w:val="008F4756"/>
    <w:rsid w:val="008F4BE8"/>
    <w:rsid w:val="008F4E95"/>
    <w:rsid w:val="008F4FC4"/>
    <w:rsid w:val="008F5635"/>
    <w:rsid w:val="008F56B5"/>
    <w:rsid w:val="008F5EF2"/>
    <w:rsid w:val="008F7585"/>
    <w:rsid w:val="008F777E"/>
    <w:rsid w:val="008F7D33"/>
    <w:rsid w:val="009003E2"/>
    <w:rsid w:val="00901506"/>
    <w:rsid w:val="009016FE"/>
    <w:rsid w:val="009022AF"/>
    <w:rsid w:val="00902989"/>
    <w:rsid w:val="00903AC1"/>
    <w:rsid w:val="00904379"/>
    <w:rsid w:val="00904CC4"/>
    <w:rsid w:val="00905602"/>
    <w:rsid w:val="00905859"/>
    <w:rsid w:val="00905A03"/>
    <w:rsid w:val="00905A88"/>
    <w:rsid w:val="009063F4"/>
    <w:rsid w:val="00906F04"/>
    <w:rsid w:val="00906F37"/>
    <w:rsid w:val="0090724E"/>
    <w:rsid w:val="009076DF"/>
    <w:rsid w:val="00907F64"/>
    <w:rsid w:val="00911743"/>
    <w:rsid w:val="00911ACD"/>
    <w:rsid w:val="009128CA"/>
    <w:rsid w:val="0091335C"/>
    <w:rsid w:val="0091431D"/>
    <w:rsid w:val="00914405"/>
    <w:rsid w:val="00914B1C"/>
    <w:rsid w:val="00915142"/>
    <w:rsid w:val="009154BE"/>
    <w:rsid w:val="009158A2"/>
    <w:rsid w:val="009167A5"/>
    <w:rsid w:val="00916CDA"/>
    <w:rsid w:val="009177B9"/>
    <w:rsid w:val="00917C09"/>
    <w:rsid w:val="00917DF9"/>
    <w:rsid w:val="009204E9"/>
    <w:rsid w:val="00920590"/>
    <w:rsid w:val="00921C14"/>
    <w:rsid w:val="00921DBF"/>
    <w:rsid w:val="00922C74"/>
    <w:rsid w:val="00922D2D"/>
    <w:rsid w:val="009238F4"/>
    <w:rsid w:val="00923AE6"/>
    <w:rsid w:val="00924BDD"/>
    <w:rsid w:val="00924DCC"/>
    <w:rsid w:val="00924DF8"/>
    <w:rsid w:val="0092547C"/>
    <w:rsid w:val="00925972"/>
    <w:rsid w:val="009260C9"/>
    <w:rsid w:val="0092633F"/>
    <w:rsid w:val="0092677F"/>
    <w:rsid w:val="009274DF"/>
    <w:rsid w:val="00927C10"/>
    <w:rsid w:val="00927C5C"/>
    <w:rsid w:val="00927DEE"/>
    <w:rsid w:val="00930617"/>
    <w:rsid w:val="00930FC3"/>
    <w:rsid w:val="00931EF7"/>
    <w:rsid w:val="009324D9"/>
    <w:rsid w:val="00932DEB"/>
    <w:rsid w:val="009341D7"/>
    <w:rsid w:val="00935577"/>
    <w:rsid w:val="009359E3"/>
    <w:rsid w:val="00935CB9"/>
    <w:rsid w:val="00936769"/>
    <w:rsid w:val="0093705F"/>
    <w:rsid w:val="009375B9"/>
    <w:rsid w:val="00937E85"/>
    <w:rsid w:val="009406E7"/>
    <w:rsid w:val="00940BCE"/>
    <w:rsid w:val="00941D08"/>
    <w:rsid w:val="00941FDD"/>
    <w:rsid w:val="0094204A"/>
    <w:rsid w:val="00942211"/>
    <w:rsid w:val="009422A3"/>
    <w:rsid w:val="00942559"/>
    <w:rsid w:val="009427D6"/>
    <w:rsid w:val="00942A33"/>
    <w:rsid w:val="00943245"/>
    <w:rsid w:val="00943411"/>
    <w:rsid w:val="00943418"/>
    <w:rsid w:val="009437F8"/>
    <w:rsid w:val="00943C8B"/>
    <w:rsid w:val="00943DDC"/>
    <w:rsid w:val="00943DE1"/>
    <w:rsid w:val="009444BB"/>
    <w:rsid w:val="00944891"/>
    <w:rsid w:val="00944A0F"/>
    <w:rsid w:val="0094547B"/>
    <w:rsid w:val="00945F3B"/>
    <w:rsid w:val="009460CB"/>
    <w:rsid w:val="00946211"/>
    <w:rsid w:val="009465CA"/>
    <w:rsid w:val="009468C8"/>
    <w:rsid w:val="00946AE1"/>
    <w:rsid w:val="00947890"/>
    <w:rsid w:val="00947B11"/>
    <w:rsid w:val="00947CCB"/>
    <w:rsid w:val="00947CEF"/>
    <w:rsid w:val="00947D13"/>
    <w:rsid w:val="00950702"/>
    <w:rsid w:val="00951182"/>
    <w:rsid w:val="00951B11"/>
    <w:rsid w:val="00951D84"/>
    <w:rsid w:val="00952695"/>
    <w:rsid w:val="00952BE3"/>
    <w:rsid w:val="00952C88"/>
    <w:rsid w:val="0095339D"/>
    <w:rsid w:val="00953700"/>
    <w:rsid w:val="00953791"/>
    <w:rsid w:val="00954EA0"/>
    <w:rsid w:val="0095534D"/>
    <w:rsid w:val="00955CD1"/>
    <w:rsid w:val="00955D5A"/>
    <w:rsid w:val="009561CF"/>
    <w:rsid w:val="00956F7F"/>
    <w:rsid w:val="0095760C"/>
    <w:rsid w:val="0096017C"/>
    <w:rsid w:val="0096030E"/>
    <w:rsid w:val="009605D7"/>
    <w:rsid w:val="009607E9"/>
    <w:rsid w:val="0096195F"/>
    <w:rsid w:val="0096298C"/>
    <w:rsid w:val="009636BD"/>
    <w:rsid w:val="00963838"/>
    <w:rsid w:val="00963BC8"/>
    <w:rsid w:val="0096404F"/>
    <w:rsid w:val="00964442"/>
    <w:rsid w:val="0096456E"/>
    <w:rsid w:val="009645C8"/>
    <w:rsid w:val="00965540"/>
    <w:rsid w:val="00965B43"/>
    <w:rsid w:val="00965BB7"/>
    <w:rsid w:val="009661BC"/>
    <w:rsid w:val="00966940"/>
    <w:rsid w:val="00967097"/>
    <w:rsid w:val="009672CA"/>
    <w:rsid w:val="0096741A"/>
    <w:rsid w:val="009675AC"/>
    <w:rsid w:val="009675B1"/>
    <w:rsid w:val="00970769"/>
    <w:rsid w:val="0097177B"/>
    <w:rsid w:val="00972390"/>
    <w:rsid w:val="00972E0A"/>
    <w:rsid w:val="00972F14"/>
    <w:rsid w:val="00972FAF"/>
    <w:rsid w:val="009734CC"/>
    <w:rsid w:val="009737D0"/>
    <w:rsid w:val="009742A3"/>
    <w:rsid w:val="009743F1"/>
    <w:rsid w:val="009757A9"/>
    <w:rsid w:val="009768CC"/>
    <w:rsid w:val="0097790F"/>
    <w:rsid w:val="0097796B"/>
    <w:rsid w:val="00977D57"/>
    <w:rsid w:val="00977DDA"/>
    <w:rsid w:val="00982076"/>
    <w:rsid w:val="00982955"/>
    <w:rsid w:val="009835A8"/>
    <w:rsid w:val="00983773"/>
    <w:rsid w:val="00983F60"/>
    <w:rsid w:val="009846BA"/>
    <w:rsid w:val="00984EC5"/>
    <w:rsid w:val="00985001"/>
    <w:rsid w:val="0098526B"/>
    <w:rsid w:val="0098529C"/>
    <w:rsid w:val="009853E4"/>
    <w:rsid w:val="00985EDD"/>
    <w:rsid w:val="00986616"/>
    <w:rsid w:val="0098681F"/>
    <w:rsid w:val="00986A1E"/>
    <w:rsid w:val="009870A6"/>
    <w:rsid w:val="009872FC"/>
    <w:rsid w:val="00987368"/>
    <w:rsid w:val="00991A31"/>
    <w:rsid w:val="009926E4"/>
    <w:rsid w:val="0099288F"/>
    <w:rsid w:val="009928DD"/>
    <w:rsid w:val="00993192"/>
    <w:rsid w:val="00994062"/>
    <w:rsid w:val="00994858"/>
    <w:rsid w:val="00994A5A"/>
    <w:rsid w:val="009952A5"/>
    <w:rsid w:val="00995633"/>
    <w:rsid w:val="0099577A"/>
    <w:rsid w:val="0099585E"/>
    <w:rsid w:val="00995DA7"/>
    <w:rsid w:val="0099629A"/>
    <w:rsid w:val="00996360"/>
    <w:rsid w:val="00997046"/>
    <w:rsid w:val="00997077"/>
    <w:rsid w:val="00997380"/>
    <w:rsid w:val="00997435"/>
    <w:rsid w:val="0099764C"/>
    <w:rsid w:val="009A00D6"/>
    <w:rsid w:val="009A0F7B"/>
    <w:rsid w:val="009A114F"/>
    <w:rsid w:val="009A177F"/>
    <w:rsid w:val="009A17F7"/>
    <w:rsid w:val="009A18B6"/>
    <w:rsid w:val="009A248F"/>
    <w:rsid w:val="009A2D91"/>
    <w:rsid w:val="009A3A27"/>
    <w:rsid w:val="009A3C89"/>
    <w:rsid w:val="009A4699"/>
    <w:rsid w:val="009A4AA7"/>
    <w:rsid w:val="009A4EDA"/>
    <w:rsid w:val="009A4EFB"/>
    <w:rsid w:val="009A5363"/>
    <w:rsid w:val="009A55A7"/>
    <w:rsid w:val="009A5B06"/>
    <w:rsid w:val="009A5C2D"/>
    <w:rsid w:val="009A6106"/>
    <w:rsid w:val="009A6197"/>
    <w:rsid w:val="009A62C1"/>
    <w:rsid w:val="009A6935"/>
    <w:rsid w:val="009A6AA6"/>
    <w:rsid w:val="009A6B3F"/>
    <w:rsid w:val="009A6CE0"/>
    <w:rsid w:val="009A7611"/>
    <w:rsid w:val="009B036C"/>
    <w:rsid w:val="009B09C3"/>
    <w:rsid w:val="009B1269"/>
    <w:rsid w:val="009B14EF"/>
    <w:rsid w:val="009B1BE8"/>
    <w:rsid w:val="009B1D5F"/>
    <w:rsid w:val="009B24BC"/>
    <w:rsid w:val="009B2AC6"/>
    <w:rsid w:val="009B2F4E"/>
    <w:rsid w:val="009B34AF"/>
    <w:rsid w:val="009B4310"/>
    <w:rsid w:val="009B484F"/>
    <w:rsid w:val="009B4ACF"/>
    <w:rsid w:val="009B4E0F"/>
    <w:rsid w:val="009B66F9"/>
    <w:rsid w:val="009B6788"/>
    <w:rsid w:val="009B6D92"/>
    <w:rsid w:val="009B71EF"/>
    <w:rsid w:val="009C05E3"/>
    <w:rsid w:val="009C09D7"/>
    <w:rsid w:val="009C0A99"/>
    <w:rsid w:val="009C1580"/>
    <w:rsid w:val="009C1AD2"/>
    <w:rsid w:val="009C1E14"/>
    <w:rsid w:val="009C25EE"/>
    <w:rsid w:val="009C2807"/>
    <w:rsid w:val="009C2C6D"/>
    <w:rsid w:val="009C2EF4"/>
    <w:rsid w:val="009C31B1"/>
    <w:rsid w:val="009C356A"/>
    <w:rsid w:val="009C417C"/>
    <w:rsid w:val="009C4AB5"/>
    <w:rsid w:val="009C4D8A"/>
    <w:rsid w:val="009C537B"/>
    <w:rsid w:val="009C622C"/>
    <w:rsid w:val="009C632A"/>
    <w:rsid w:val="009C6B09"/>
    <w:rsid w:val="009C6D65"/>
    <w:rsid w:val="009C6EEE"/>
    <w:rsid w:val="009C7010"/>
    <w:rsid w:val="009C7377"/>
    <w:rsid w:val="009C748A"/>
    <w:rsid w:val="009C7602"/>
    <w:rsid w:val="009C7D02"/>
    <w:rsid w:val="009C7DD3"/>
    <w:rsid w:val="009D085C"/>
    <w:rsid w:val="009D0A8C"/>
    <w:rsid w:val="009D0FB4"/>
    <w:rsid w:val="009D1549"/>
    <w:rsid w:val="009D2118"/>
    <w:rsid w:val="009D2286"/>
    <w:rsid w:val="009D23DC"/>
    <w:rsid w:val="009D2692"/>
    <w:rsid w:val="009D274A"/>
    <w:rsid w:val="009D2A12"/>
    <w:rsid w:val="009D3180"/>
    <w:rsid w:val="009D328C"/>
    <w:rsid w:val="009D348D"/>
    <w:rsid w:val="009D4B2B"/>
    <w:rsid w:val="009D4C05"/>
    <w:rsid w:val="009D5006"/>
    <w:rsid w:val="009D536F"/>
    <w:rsid w:val="009D58BA"/>
    <w:rsid w:val="009D658C"/>
    <w:rsid w:val="009D6E26"/>
    <w:rsid w:val="009D7584"/>
    <w:rsid w:val="009D7894"/>
    <w:rsid w:val="009D7C19"/>
    <w:rsid w:val="009D7C41"/>
    <w:rsid w:val="009E02EA"/>
    <w:rsid w:val="009E0A43"/>
    <w:rsid w:val="009E0A54"/>
    <w:rsid w:val="009E0D10"/>
    <w:rsid w:val="009E0DA2"/>
    <w:rsid w:val="009E0E09"/>
    <w:rsid w:val="009E109B"/>
    <w:rsid w:val="009E1316"/>
    <w:rsid w:val="009E15FB"/>
    <w:rsid w:val="009E2467"/>
    <w:rsid w:val="009E294C"/>
    <w:rsid w:val="009E3148"/>
    <w:rsid w:val="009E3345"/>
    <w:rsid w:val="009E3A54"/>
    <w:rsid w:val="009E4177"/>
    <w:rsid w:val="009E42EE"/>
    <w:rsid w:val="009E464E"/>
    <w:rsid w:val="009E54BD"/>
    <w:rsid w:val="009E5606"/>
    <w:rsid w:val="009E5A2C"/>
    <w:rsid w:val="009E64DF"/>
    <w:rsid w:val="009E6D0A"/>
    <w:rsid w:val="009E708F"/>
    <w:rsid w:val="009E7503"/>
    <w:rsid w:val="009E79F9"/>
    <w:rsid w:val="009E7ED1"/>
    <w:rsid w:val="009F00D9"/>
    <w:rsid w:val="009F061C"/>
    <w:rsid w:val="009F0E33"/>
    <w:rsid w:val="009F13C5"/>
    <w:rsid w:val="009F15FA"/>
    <w:rsid w:val="009F19FB"/>
    <w:rsid w:val="009F1A0D"/>
    <w:rsid w:val="009F27A1"/>
    <w:rsid w:val="009F2B62"/>
    <w:rsid w:val="009F3DD3"/>
    <w:rsid w:val="009F53D5"/>
    <w:rsid w:val="009F5530"/>
    <w:rsid w:val="009F65D1"/>
    <w:rsid w:val="009F6E7E"/>
    <w:rsid w:val="00A00001"/>
    <w:rsid w:val="00A01538"/>
    <w:rsid w:val="00A01641"/>
    <w:rsid w:val="00A01668"/>
    <w:rsid w:val="00A022A1"/>
    <w:rsid w:val="00A02ADA"/>
    <w:rsid w:val="00A031FA"/>
    <w:rsid w:val="00A03323"/>
    <w:rsid w:val="00A0341F"/>
    <w:rsid w:val="00A035FF"/>
    <w:rsid w:val="00A03ACC"/>
    <w:rsid w:val="00A048A3"/>
    <w:rsid w:val="00A04C9A"/>
    <w:rsid w:val="00A04DA6"/>
    <w:rsid w:val="00A04FAA"/>
    <w:rsid w:val="00A056D7"/>
    <w:rsid w:val="00A058CC"/>
    <w:rsid w:val="00A05D5C"/>
    <w:rsid w:val="00A06252"/>
    <w:rsid w:val="00A074FA"/>
    <w:rsid w:val="00A07767"/>
    <w:rsid w:val="00A0788D"/>
    <w:rsid w:val="00A07AC9"/>
    <w:rsid w:val="00A10143"/>
    <w:rsid w:val="00A10195"/>
    <w:rsid w:val="00A1022C"/>
    <w:rsid w:val="00A104BF"/>
    <w:rsid w:val="00A1141F"/>
    <w:rsid w:val="00A119D0"/>
    <w:rsid w:val="00A11A84"/>
    <w:rsid w:val="00A11D02"/>
    <w:rsid w:val="00A11E04"/>
    <w:rsid w:val="00A11F7A"/>
    <w:rsid w:val="00A122EC"/>
    <w:rsid w:val="00A12332"/>
    <w:rsid w:val="00A125E9"/>
    <w:rsid w:val="00A139B4"/>
    <w:rsid w:val="00A13BFF"/>
    <w:rsid w:val="00A13EF3"/>
    <w:rsid w:val="00A14252"/>
    <w:rsid w:val="00A15E56"/>
    <w:rsid w:val="00A174B3"/>
    <w:rsid w:val="00A17C21"/>
    <w:rsid w:val="00A2007D"/>
    <w:rsid w:val="00A20493"/>
    <w:rsid w:val="00A2170E"/>
    <w:rsid w:val="00A21E95"/>
    <w:rsid w:val="00A226BB"/>
    <w:rsid w:val="00A23207"/>
    <w:rsid w:val="00A2349D"/>
    <w:rsid w:val="00A23626"/>
    <w:rsid w:val="00A23F65"/>
    <w:rsid w:val="00A23FAD"/>
    <w:rsid w:val="00A24561"/>
    <w:rsid w:val="00A24795"/>
    <w:rsid w:val="00A24FB6"/>
    <w:rsid w:val="00A26884"/>
    <w:rsid w:val="00A26BE8"/>
    <w:rsid w:val="00A26D30"/>
    <w:rsid w:val="00A26FF6"/>
    <w:rsid w:val="00A2758E"/>
    <w:rsid w:val="00A27D72"/>
    <w:rsid w:val="00A3048B"/>
    <w:rsid w:val="00A307BE"/>
    <w:rsid w:val="00A30AEF"/>
    <w:rsid w:val="00A311CE"/>
    <w:rsid w:val="00A31BED"/>
    <w:rsid w:val="00A31F9F"/>
    <w:rsid w:val="00A32CC4"/>
    <w:rsid w:val="00A32F43"/>
    <w:rsid w:val="00A32FC9"/>
    <w:rsid w:val="00A330AE"/>
    <w:rsid w:val="00A331D9"/>
    <w:rsid w:val="00A33459"/>
    <w:rsid w:val="00A339D0"/>
    <w:rsid w:val="00A33BB9"/>
    <w:rsid w:val="00A341C4"/>
    <w:rsid w:val="00A3425B"/>
    <w:rsid w:val="00A34624"/>
    <w:rsid w:val="00A348A9"/>
    <w:rsid w:val="00A349F7"/>
    <w:rsid w:val="00A34BF1"/>
    <w:rsid w:val="00A351AE"/>
    <w:rsid w:val="00A353DC"/>
    <w:rsid w:val="00A356BC"/>
    <w:rsid w:val="00A35C6A"/>
    <w:rsid w:val="00A35FBB"/>
    <w:rsid w:val="00A36B7F"/>
    <w:rsid w:val="00A36CCE"/>
    <w:rsid w:val="00A37110"/>
    <w:rsid w:val="00A37D25"/>
    <w:rsid w:val="00A37FC9"/>
    <w:rsid w:val="00A40310"/>
    <w:rsid w:val="00A40358"/>
    <w:rsid w:val="00A40B83"/>
    <w:rsid w:val="00A41457"/>
    <w:rsid w:val="00A421CE"/>
    <w:rsid w:val="00A42367"/>
    <w:rsid w:val="00A426DE"/>
    <w:rsid w:val="00A428CF"/>
    <w:rsid w:val="00A4306F"/>
    <w:rsid w:val="00A431B2"/>
    <w:rsid w:val="00A43BA6"/>
    <w:rsid w:val="00A4534E"/>
    <w:rsid w:val="00A4565E"/>
    <w:rsid w:val="00A468E5"/>
    <w:rsid w:val="00A47328"/>
    <w:rsid w:val="00A4795F"/>
    <w:rsid w:val="00A47D97"/>
    <w:rsid w:val="00A50639"/>
    <w:rsid w:val="00A50F1B"/>
    <w:rsid w:val="00A51127"/>
    <w:rsid w:val="00A52304"/>
    <w:rsid w:val="00A523DC"/>
    <w:rsid w:val="00A528CC"/>
    <w:rsid w:val="00A52A31"/>
    <w:rsid w:val="00A53810"/>
    <w:rsid w:val="00A53954"/>
    <w:rsid w:val="00A53CD2"/>
    <w:rsid w:val="00A53EB7"/>
    <w:rsid w:val="00A54B10"/>
    <w:rsid w:val="00A54D5F"/>
    <w:rsid w:val="00A550B8"/>
    <w:rsid w:val="00A55D23"/>
    <w:rsid w:val="00A561E5"/>
    <w:rsid w:val="00A56C1C"/>
    <w:rsid w:val="00A6017C"/>
    <w:rsid w:val="00A6034C"/>
    <w:rsid w:val="00A60543"/>
    <w:rsid w:val="00A60BC8"/>
    <w:rsid w:val="00A60CFB"/>
    <w:rsid w:val="00A62363"/>
    <w:rsid w:val="00A63177"/>
    <w:rsid w:val="00A63615"/>
    <w:rsid w:val="00A63697"/>
    <w:rsid w:val="00A636D3"/>
    <w:rsid w:val="00A63719"/>
    <w:rsid w:val="00A637DB"/>
    <w:rsid w:val="00A63D09"/>
    <w:rsid w:val="00A64D2E"/>
    <w:rsid w:val="00A6558A"/>
    <w:rsid w:val="00A65612"/>
    <w:rsid w:val="00A65B35"/>
    <w:rsid w:val="00A66464"/>
    <w:rsid w:val="00A66BC0"/>
    <w:rsid w:val="00A678EC"/>
    <w:rsid w:val="00A67D38"/>
    <w:rsid w:val="00A67E18"/>
    <w:rsid w:val="00A67E65"/>
    <w:rsid w:val="00A711F9"/>
    <w:rsid w:val="00A71359"/>
    <w:rsid w:val="00A723D3"/>
    <w:rsid w:val="00A72BE7"/>
    <w:rsid w:val="00A730C1"/>
    <w:rsid w:val="00A736F8"/>
    <w:rsid w:val="00A74D97"/>
    <w:rsid w:val="00A753C4"/>
    <w:rsid w:val="00A755C3"/>
    <w:rsid w:val="00A756DD"/>
    <w:rsid w:val="00A75C16"/>
    <w:rsid w:val="00A75C41"/>
    <w:rsid w:val="00A75E8E"/>
    <w:rsid w:val="00A762A1"/>
    <w:rsid w:val="00A76A44"/>
    <w:rsid w:val="00A770A1"/>
    <w:rsid w:val="00A77512"/>
    <w:rsid w:val="00A7767A"/>
    <w:rsid w:val="00A77AF9"/>
    <w:rsid w:val="00A80413"/>
    <w:rsid w:val="00A81B17"/>
    <w:rsid w:val="00A81ED3"/>
    <w:rsid w:val="00A827F2"/>
    <w:rsid w:val="00A83091"/>
    <w:rsid w:val="00A832D2"/>
    <w:rsid w:val="00A83A1A"/>
    <w:rsid w:val="00A83BEF"/>
    <w:rsid w:val="00A84726"/>
    <w:rsid w:val="00A8485C"/>
    <w:rsid w:val="00A84A53"/>
    <w:rsid w:val="00A8538B"/>
    <w:rsid w:val="00A859C5"/>
    <w:rsid w:val="00A86510"/>
    <w:rsid w:val="00A908C1"/>
    <w:rsid w:val="00A90A49"/>
    <w:rsid w:val="00A90CBC"/>
    <w:rsid w:val="00A91402"/>
    <w:rsid w:val="00A9147B"/>
    <w:rsid w:val="00A91DB1"/>
    <w:rsid w:val="00A92389"/>
    <w:rsid w:val="00A923B9"/>
    <w:rsid w:val="00A926CA"/>
    <w:rsid w:val="00A92CA2"/>
    <w:rsid w:val="00A93546"/>
    <w:rsid w:val="00A937FF"/>
    <w:rsid w:val="00A94F05"/>
    <w:rsid w:val="00A95578"/>
    <w:rsid w:val="00A96030"/>
    <w:rsid w:val="00A9645D"/>
    <w:rsid w:val="00A96794"/>
    <w:rsid w:val="00AA0B83"/>
    <w:rsid w:val="00AA22B2"/>
    <w:rsid w:val="00AA26A7"/>
    <w:rsid w:val="00AA2FCC"/>
    <w:rsid w:val="00AA3074"/>
    <w:rsid w:val="00AA3563"/>
    <w:rsid w:val="00AA36D1"/>
    <w:rsid w:val="00AA3B7F"/>
    <w:rsid w:val="00AA3DCF"/>
    <w:rsid w:val="00AA3DE0"/>
    <w:rsid w:val="00AA4219"/>
    <w:rsid w:val="00AA51E2"/>
    <w:rsid w:val="00AA5DB2"/>
    <w:rsid w:val="00AA790B"/>
    <w:rsid w:val="00AA7CDE"/>
    <w:rsid w:val="00AB0571"/>
    <w:rsid w:val="00AB0C71"/>
    <w:rsid w:val="00AB0DFB"/>
    <w:rsid w:val="00AB2039"/>
    <w:rsid w:val="00AB250B"/>
    <w:rsid w:val="00AB273A"/>
    <w:rsid w:val="00AB37F6"/>
    <w:rsid w:val="00AB3828"/>
    <w:rsid w:val="00AB3AFE"/>
    <w:rsid w:val="00AB3DD5"/>
    <w:rsid w:val="00AB40D4"/>
    <w:rsid w:val="00AB49DB"/>
    <w:rsid w:val="00AB4C1F"/>
    <w:rsid w:val="00AB554B"/>
    <w:rsid w:val="00AB5B5B"/>
    <w:rsid w:val="00AB60A9"/>
    <w:rsid w:val="00AB6B83"/>
    <w:rsid w:val="00AB7188"/>
    <w:rsid w:val="00AB7356"/>
    <w:rsid w:val="00AB78FE"/>
    <w:rsid w:val="00AC1404"/>
    <w:rsid w:val="00AC170F"/>
    <w:rsid w:val="00AC1B27"/>
    <w:rsid w:val="00AC1B93"/>
    <w:rsid w:val="00AC1C96"/>
    <w:rsid w:val="00AC209F"/>
    <w:rsid w:val="00AC20DA"/>
    <w:rsid w:val="00AC21C4"/>
    <w:rsid w:val="00AC2C07"/>
    <w:rsid w:val="00AC566D"/>
    <w:rsid w:val="00AC5723"/>
    <w:rsid w:val="00AC5844"/>
    <w:rsid w:val="00AC593B"/>
    <w:rsid w:val="00AC69F4"/>
    <w:rsid w:val="00AC72B6"/>
    <w:rsid w:val="00AC7B63"/>
    <w:rsid w:val="00AC7CF4"/>
    <w:rsid w:val="00AD099C"/>
    <w:rsid w:val="00AD0EC6"/>
    <w:rsid w:val="00AD1573"/>
    <w:rsid w:val="00AD2B95"/>
    <w:rsid w:val="00AD2C0D"/>
    <w:rsid w:val="00AD36F8"/>
    <w:rsid w:val="00AD3724"/>
    <w:rsid w:val="00AD3DA9"/>
    <w:rsid w:val="00AD4393"/>
    <w:rsid w:val="00AD4523"/>
    <w:rsid w:val="00AD4A4D"/>
    <w:rsid w:val="00AD4B9A"/>
    <w:rsid w:val="00AD4BD8"/>
    <w:rsid w:val="00AD6A01"/>
    <w:rsid w:val="00AD70FD"/>
    <w:rsid w:val="00AD7776"/>
    <w:rsid w:val="00AD7DC3"/>
    <w:rsid w:val="00AE0328"/>
    <w:rsid w:val="00AE13C9"/>
    <w:rsid w:val="00AE14FE"/>
    <w:rsid w:val="00AE1EFF"/>
    <w:rsid w:val="00AE2AF9"/>
    <w:rsid w:val="00AE30F9"/>
    <w:rsid w:val="00AE358C"/>
    <w:rsid w:val="00AE3C58"/>
    <w:rsid w:val="00AE3DF7"/>
    <w:rsid w:val="00AE43A8"/>
    <w:rsid w:val="00AE56C6"/>
    <w:rsid w:val="00AE59AF"/>
    <w:rsid w:val="00AE59C5"/>
    <w:rsid w:val="00AE5C81"/>
    <w:rsid w:val="00AE60D3"/>
    <w:rsid w:val="00AE7CD6"/>
    <w:rsid w:val="00AF0211"/>
    <w:rsid w:val="00AF04A6"/>
    <w:rsid w:val="00AF058E"/>
    <w:rsid w:val="00AF0EAC"/>
    <w:rsid w:val="00AF14A0"/>
    <w:rsid w:val="00AF1F06"/>
    <w:rsid w:val="00AF213C"/>
    <w:rsid w:val="00AF25D8"/>
    <w:rsid w:val="00AF2A86"/>
    <w:rsid w:val="00AF2F09"/>
    <w:rsid w:val="00AF3DDF"/>
    <w:rsid w:val="00AF3E29"/>
    <w:rsid w:val="00AF4737"/>
    <w:rsid w:val="00AF4EBA"/>
    <w:rsid w:val="00AF50E3"/>
    <w:rsid w:val="00AF5445"/>
    <w:rsid w:val="00AF5584"/>
    <w:rsid w:val="00AF599B"/>
    <w:rsid w:val="00AF5BFF"/>
    <w:rsid w:val="00AF5D4C"/>
    <w:rsid w:val="00AF65FA"/>
    <w:rsid w:val="00B01690"/>
    <w:rsid w:val="00B01D39"/>
    <w:rsid w:val="00B0267C"/>
    <w:rsid w:val="00B032D2"/>
    <w:rsid w:val="00B03A43"/>
    <w:rsid w:val="00B03C69"/>
    <w:rsid w:val="00B04D60"/>
    <w:rsid w:val="00B05536"/>
    <w:rsid w:val="00B05D98"/>
    <w:rsid w:val="00B065D9"/>
    <w:rsid w:val="00B06B8A"/>
    <w:rsid w:val="00B06E39"/>
    <w:rsid w:val="00B079DB"/>
    <w:rsid w:val="00B07A30"/>
    <w:rsid w:val="00B1013F"/>
    <w:rsid w:val="00B105F3"/>
    <w:rsid w:val="00B10E5B"/>
    <w:rsid w:val="00B10FE4"/>
    <w:rsid w:val="00B11116"/>
    <w:rsid w:val="00B114E8"/>
    <w:rsid w:val="00B11600"/>
    <w:rsid w:val="00B11F01"/>
    <w:rsid w:val="00B12141"/>
    <w:rsid w:val="00B125D1"/>
    <w:rsid w:val="00B1266D"/>
    <w:rsid w:val="00B130A9"/>
    <w:rsid w:val="00B13345"/>
    <w:rsid w:val="00B133A3"/>
    <w:rsid w:val="00B135D5"/>
    <w:rsid w:val="00B138EC"/>
    <w:rsid w:val="00B1390D"/>
    <w:rsid w:val="00B13F7D"/>
    <w:rsid w:val="00B147B3"/>
    <w:rsid w:val="00B14873"/>
    <w:rsid w:val="00B150A2"/>
    <w:rsid w:val="00B153BD"/>
    <w:rsid w:val="00B1565D"/>
    <w:rsid w:val="00B15682"/>
    <w:rsid w:val="00B15881"/>
    <w:rsid w:val="00B1598C"/>
    <w:rsid w:val="00B16064"/>
    <w:rsid w:val="00B165C6"/>
    <w:rsid w:val="00B16D64"/>
    <w:rsid w:val="00B170E2"/>
    <w:rsid w:val="00B17782"/>
    <w:rsid w:val="00B17F99"/>
    <w:rsid w:val="00B20D85"/>
    <w:rsid w:val="00B21C28"/>
    <w:rsid w:val="00B21F04"/>
    <w:rsid w:val="00B228F1"/>
    <w:rsid w:val="00B22C5A"/>
    <w:rsid w:val="00B234D6"/>
    <w:rsid w:val="00B23696"/>
    <w:rsid w:val="00B23C1A"/>
    <w:rsid w:val="00B23F0C"/>
    <w:rsid w:val="00B24152"/>
    <w:rsid w:val="00B24861"/>
    <w:rsid w:val="00B2489D"/>
    <w:rsid w:val="00B24AEF"/>
    <w:rsid w:val="00B25285"/>
    <w:rsid w:val="00B254B6"/>
    <w:rsid w:val="00B25B77"/>
    <w:rsid w:val="00B2638D"/>
    <w:rsid w:val="00B2644E"/>
    <w:rsid w:val="00B26CEC"/>
    <w:rsid w:val="00B273C2"/>
    <w:rsid w:val="00B277CD"/>
    <w:rsid w:val="00B27C9A"/>
    <w:rsid w:val="00B27E62"/>
    <w:rsid w:val="00B30BE2"/>
    <w:rsid w:val="00B30F5B"/>
    <w:rsid w:val="00B31280"/>
    <w:rsid w:val="00B31A5A"/>
    <w:rsid w:val="00B322D4"/>
    <w:rsid w:val="00B32314"/>
    <w:rsid w:val="00B3249E"/>
    <w:rsid w:val="00B32905"/>
    <w:rsid w:val="00B32B48"/>
    <w:rsid w:val="00B33174"/>
    <w:rsid w:val="00B3325A"/>
    <w:rsid w:val="00B334EE"/>
    <w:rsid w:val="00B33C1A"/>
    <w:rsid w:val="00B33ED9"/>
    <w:rsid w:val="00B34202"/>
    <w:rsid w:val="00B34794"/>
    <w:rsid w:val="00B348FC"/>
    <w:rsid w:val="00B34FFF"/>
    <w:rsid w:val="00B35C37"/>
    <w:rsid w:val="00B37503"/>
    <w:rsid w:val="00B37665"/>
    <w:rsid w:val="00B379E7"/>
    <w:rsid w:val="00B37C9D"/>
    <w:rsid w:val="00B37D14"/>
    <w:rsid w:val="00B37E96"/>
    <w:rsid w:val="00B40C85"/>
    <w:rsid w:val="00B41C5B"/>
    <w:rsid w:val="00B4212E"/>
    <w:rsid w:val="00B426BD"/>
    <w:rsid w:val="00B42715"/>
    <w:rsid w:val="00B432A4"/>
    <w:rsid w:val="00B4340E"/>
    <w:rsid w:val="00B43CD7"/>
    <w:rsid w:val="00B44CB4"/>
    <w:rsid w:val="00B44FB9"/>
    <w:rsid w:val="00B45C65"/>
    <w:rsid w:val="00B4619B"/>
    <w:rsid w:val="00B465D4"/>
    <w:rsid w:val="00B46623"/>
    <w:rsid w:val="00B46665"/>
    <w:rsid w:val="00B4765A"/>
    <w:rsid w:val="00B47752"/>
    <w:rsid w:val="00B4777C"/>
    <w:rsid w:val="00B50E51"/>
    <w:rsid w:val="00B51232"/>
    <w:rsid w:val="00B52CCA"/>
    <w:rsid w:val="00B52DD7"/>
    <w:rsid w:val="00B53067"/>
    <w:rsid w:val="00B53A3F"/>
    <w:rsid w:val="00B546BA"/>
    <w:rsid w:val="00B547DF"/>
    <w:rsid w:val="00B549BD"/>
    <w:rsid w:val="00B55555"/>
    <w:rsid w:val="00B55B7A"/>
    <w:rsid w:val="00B56659"/>
    <w:rsid w:val="00B56707"/>
    <w:rsid w:val="00B57D60"/>
    <w:rsid w:val="00B60746"/>
    <w:rsid w:val="00B612D1"/>
    <w:rsid w:val="00B61C21"/>
    <w:rsid w:val="00B61F92"/>
    <w:rsid w:val="00B620B9"/>
    <w:rsid w:val="00B62369"/>
    <w:rsid w:val="00B62509"/>
    <w:rsid w:val="00B62A44"/>
    <w:rsid w:val="00B633A0"/>
    <w:rsid w:val="00B635E4"/>
    <w:rsid w:val="00B6381B"/>
    <w:rsid w:val="00B640E1"/>
    <w:rsid w:val="00B64298"/>
    <w:rsid w:val="00B644B1"/>
    <w:rsid w:val="00B664FF"/>
    <w:rsid w:val="00B66E6B"/>
    <w:rsid w:val="00B66EB5"/>
    <w:rsid w:val="00B67504"/>
    <w:rsid w:val="00B676D5"/>
    <w:rsid w:val="00B67990"/>
    <w:rsid w:val="00B67C69"/>
    <w:rsid w:val="00B70372"/>
    <w:rsid w:val="00B704AF"/>
    <w:rsid w:val="00B705E8"/>
    <w:rsid w:val="00B70BE4"/>
    <w:rsid w:val="00B70EEE"/>
    <w:rsid w:val="00B70F29"/>
    <w:rsid w:val="00B71015"/>
    <w:rsid w:val="00B717C7"/>
    <w:rsid w:val="00B727EA"/>
    <w:rsid w:val="00B72822"/>
    <w:rsid w:val="00B72A1D"/>
    <w:rsid w:val="00B7345B"/>
    <w:rsid w:val="00B73DFC"/>
    <w:rsid w:val="00B7450A"/>
    <w:rsid w:val="00B750A6"/>
    <w:rsid w:val="00B75411"/>
    <w:rsid w:val="00B76B30"/>
    <w:rsid w:val="00B77028"/>
    <w:rsid w:val="00B770AA"/>
    <w:rsid w:val="00B770B3"/>
    <w:rsid w:val="00B77294"/>
    <w:rsid w:val="00B7737C"/>
    <w:rsid w:val="00B7752B"/>
    <w:rsid w:val="00B77781"/>
    <w:rsid w:val="00B778CC"/>
    <w:rsid w:val="00B814B4"/>
    <w:rsid w:val="00B81C35"/>
    <w:rsid w:val="00B81EE0"/>
    <w:rsid w:val="00B81FD0"/>
    <w:rsid w:val="00B82262"/>
    <w:rsid w:val="00B8255F"/>
    <w:rsid w:val="00B82D07"/>
    <w:rsid w:val="00B82E6A"/>
    <w:rsid w:val="00B831CA"/>
    <w:rsid w:val="00B838E0"/>
    <w:rsid w:val="00B8496E"/>
    <w:rsid w:val="00B84E9C"/>
    <w:rsid w:val="00B85127"/>
    <w:rsid w:val="00B859B9"/>
    <w:rsid w:val="00B85CDC"/>
    <w:rsid w:val="00B860AD"/>
    <w:rsid w:val="00B86695"/>
    <w:rsid w:val="00B8696D"/>
    <w:rsid w:val="00B86CDC"/>
    <w:rsid w:val="00B90233"/>
    <w:rsid w:val="00B90372"/>
    <w:rsid w:val="00B906EB"/>
    <w:rsid w:val="00B90C5B"/>
    <w:rsid w:val="00B910B8"/>
    <w:rsid w:val="00B93979"/>
    <w:rsid w:val="00B93AE5"/>
    <w:rsid w:val="00B940AB"/>
    <w:rsid w:val="00B94197"/>
    <w:rsid w:val="00B94A81"/>
    <w:rsid w:val="00B94B73"/>
    <w:rsid w:val="00B9559D"/>
    <w:rsid w:val="00B95B6A"/>
    <w:rsid w:val="00B961C9"/>
    <w:rsid w:val="00B961F4"/>
    <w:rsid w:val="00B96443"/>
    <w:rsid w:val="00B96956"/>
    <w:rsid w:val="00B96CA0"/>
    <w:rsid w:val="00B97103"/>
    <w:rsid w:val="00B972D1"/>
    <w:rsid w:val="00B97703"/>
    <w:rsid w:val="00B97751"/>
    <w:rsid w:val="00B97A9D"/>
    <w:rsid w:val="00BA0069"/>
    <w:rsid w:val="00BA0B62"/>
    <w:rsid w:val="00BA1101"/>
    <w:rsid w:val="00BA2220"/>
    <w:rsid w:val="00BA2299"/>
    <w:rsid w:val="00BA27C6"/>
    <w:rsid w:val="00BA27CE"/>
    <w:rsid w:val="00BA3882"/>
    <w:rsid w:val="00BA4FD3"/>
    <w:rsid w:val="00BA5477"/>
    <w:rsid w:val="00BA6C25"/>
    <w:rsid w:val="00BA6DE3"/>
    <w:rsid w:val="00BA702C"/>
    <w:rsid w:val="00BA70E2"/>
    <w:rsid w:val="00BA7328"/>
    <w:rsid w:val="00BA739A"/>
    <w:rsid w:val="00BA7A92"/>
    <w:rsid w:val="00BA7B31"/>
    <w:rsid w:val="00BB021F"/>
    <w:rsid w:val="00BB0B2E"/>
    <w:rsid w:val="00BB0BAF"/>
    <w:rsid w:val="00BB0CDF"/>
    <w:rsid w:val="00BB1002"/>
    <w:rsid w:val="00BB1483"/>
    <w:rsid w:val="00BB14CB"/>
    <w:rsid w:val="00BB234C"/>
    <w:rsid w:val="00BB2671"/>
    <w:rsid w:val="00BB2E33"/>
    <w:rsid w:val="00BB2EA1"/>
    <w:rsid w:val="00BB3738"/>
    <w:rsid w:val="00BB4482"/>
    <w:rsid w:val="00BB46E4"/>
    <w:rsid w:val="00BB6732"/>
    <w:rsid w:val="00BB6A23"/>
    <w:rsid w:val="00BB6BDE"/>
    <w:rsid w:val="00BB7289"/>
    <w:rsid w:val="00BB793D"/>
    <w:rsid w:val="00BB797B"/>
    <w:rsid w:val="00BC0327"/>
    <w:rsid w:val="00BC081F"/>
    <w:rsid w:val="00BC172B"/>
    <w:rsid w:val="00BC2040"/>
    <w:rsid w:val="00BC20F0"/>
    <w:rsid w:val="00BC2392"/>
    <w:rsid w:val="00BC28EB"/>
    <w:rsid w:val="00BC32C2"/>
    <w:rsid w:val="00BC3561"/>
    <w:rsid w:val="00BC3943"/>
    <w:rsid w:val="00BC3984"/>
    <w:rsid w:val="00BC3D0F"/>
    <w:rsid w:val="00BC3DEE"/>
    <w:rsid w:val="00BC44B0"/>
    <w:rsid w:val="00BC4773"/>
    <w:rsid w:val="00BC4CBD"/>
    <w:rsid w:val="00BC5AB7"/>
    <w:rsid w:val="00BC5C86"/>
    <w:rsid w:val="00BC5CA9"/>
    <w:rsid w:val="00BC6226"/>
    <w:rsid w:val="00BC697E"/>
    <w:rsid w:val="00BC74EE"/>
    <w:rsid w:val="00BC795A"/>
    <w:rsid w:val="00BD09E5"/>
    <w:rsid w:val="00BD0B80"/>
    <w:rsid w:val="00BD0C4F"/>
    <w:rsid w:val="00BD0E5B"/>
    <w:rsid w:val="00BD1023"/>
    <w:rsid w:val="00BD148E"/>
    <w:rsid w:val="00BD1912"/>
    <w:rsid w:val="00BD1B93"/>
    <w:rsid w:val="00BD1D79"/>
    <w:rsid w:val="00BD2856"/>
    <w:rsid w:val="00BD3836"/>
    <w:rsid w:val="00BD3AE6"/>
    <w:rsid w:val="00BD3B54"/>
    <w:rsid w:val="00BD3D12"/>
    <w:rsid w:val="00BD4540"/>
    <w:rsid w:val="00BD48B1"/>
    <w:rsid w:val="00BD4F51"/>
    <w:rsid w:val="00BD5A2A"/>
    <w:rsid w:val="00BD5F5C"/>
    <w:rsid w:val="00BD71C6"/>
    <w:rsid w:val="00BE02D5"/>
    <w:rsid w:val="00BE0B89"/>
    <w:rsid w:val="00BE0C55"/>
    <w:rsid w:val="00BE0F57"/>
    <w:rsid w:val="00BE146D"/>
    <w:rsid w:val="00BE1B0F"/>
    <w:rsid w:val="00BE1DE5"/>
    <w:rsid w:val="00BE205F"/>
    <w:rsid w:val="00BE25A6"/>
    <w:rsid w:val="00BE2C99"/>
    <w:rsid w:val="00BE3367"/>
    <w:rsid w:val="00BE362C"/>
    <w:rsid w:val="00BE3A19"/>
    <w:rsid w:val="00BE3FE2"/>
    <w:rsid w:val="00BE4408"/>
    <w:rsid w:val="00BE46C4"/>
    <w:rsid w:val="00BE49CA"/>
    <w:rsid w:val="00BE519D"/>
    <w:rsid w:val="00BE5AB2"/>
    <w:rsid w:val="00BE71AE"/>
    <w:rsid w:val="00BF0023"/>
    <w:rsid w:val="00BF079D"/>
    <w:rsid w:val="00BF11FC"/>
    <w:rsid w:val="00BF168C"/>
    <w:rsid w:val="00BF2A70"/>
    <w:rsid w:val="00BF3F93"/>
    <w:rsid w:val="00BF45AE"/>
    <w:rsid w:val="00BF51E3"/>
    <w:rsid w:val="00BF526D"/>
    <w:rsid w:val="00BF5779"/>
    <w:rsid w:val="00BF6652"/>
    <w:rsid w:val="00BF6CC9"/>
    <w:rsid w:val="00BF7090"/>
    <w:rsid w:val="00BF7752"/>
    <w:rsid w:val="00BF7782"/>
    <w:rsid w:val="00C001AF"/>
    <w:rsid w:val="00C00307"/>
    <w:rsid w:val="00C0090D"/>
    <w:rsid w:val="00C01BA6"/>
    <w:rsid w:val="00C02530"/>
    <w:rsid w:val="00C0261E"/>
    <w:rsid w:val="00C02AE4"/>
    <w:rsid w:val="00C036EC"/>
    <w:rsid w:val="00C03A5E"/>
    <w:rsid w:val="00C03D9A"/>
    <w:rsid w:val="00C03FBA"/>
    <w:rsid w:val="00C03FFD"/>
    <w:rsid w:val="00C0432E"/>
    <w:rsid w:val="00C04470"/>
    <w:rsid w:val="00C0564F"/>
    <w:rsid w:val="00C05674"/>
    <w:rsid w:val="00C05D0C"/>
    <w:rsid w:val="00C06270"/>
    <w:rsid w:val="00C06876"/>
    <w:rsid w:val="00C06B65"/>
    <w:rsid w:val="00C0734B"/>
    <w:rsid w:val="00C0766E"/>
    <w:rsid w:val="00C077E0"/>
    <w:rsid w:val="00C10706"/>
    <w:rsid w:val="00C1130F"/>
    <w:rsid w:val="00C120F9"/>
    <w:rsid w:val="00C122F0"/>
    <w:rsid w:val="00C12573"/>
    <w:rsid w:val="00C12772"/>
    <w:rsid w:val="00C12C67"/>
    <w:rsid w:val="00C13387"/>
    <w:rsid w:val="00C14662"/>
    <w:rsid w:val="00C1498F"/>
    <w:rsid w:val="00C14B8B"/>
    <w:rsid w:val="00C15C01"/>
    <w:rsid w:val="00C16882"/>
    <w:rsid w:val="00C17785"/>
    <w:rsid w:val="00C177C2"/>
    <w:rsid w:val="00C178BE"/>
    <w:rsid w:val="00C20AC8"/>
    <w:rsid w:val="00C219FD"/>
    <w:rsid w:val="00C21A29"/>
    <w:rsid w:val="00C221FE"/>
    <w:rsid w:val="00C2274D"/>
    <w:rsid w:val="00C22F59"/>
    <w:rsid w:val="00C230B6"/>
    <w:rsid w:val="00C23387"/>
    <w:rsid w:val="00C23BB4"/>
    <w:rsid w:val="00C23D28"/>
    <w:rsid w:val="00C2415D"/>
    <w:rsid w:val="00C241C9"/>
    <w:rsid w:val="00C244F3"/>
    <w:rsid w:val="00C24E40"/>
    <w:rsid w:val="00C24F3D"/>
    <w:rsid w:val="00C25B52"/>
    <w:rsid w:val="00C26279"/>
    <w:rsid w:val="00C2629D"/>
    <w:rsid w:val="00C2644A"/>
    <w:rsid w:val="00C265B1"/>
    <w:rsid w:val="00C26AA0"/>
    <w:rsid w:val="00C26DC2"/>
    <w:rsid w:val="00C26DF3"/>
    <w:rsid w:val="00C27C1B"/>
    <w:rsid w:val="00C30BEB"/>
    <w:rsid w:val="00C31634"/>
    <w:rsid w:val="00C32948"/>
    <w:rsid w:val="00C32BE0"/>
    <w:rsid w:val="00C33CE9"/>
    <w:rsid w:val="00C3415A"/>
    <w:rsid w:val="00C34706"/>
    <w:rsid w:val="00C34996"/>
    <w:rsid w:val="00C34E8A"/>
    <w:rsid w:val="00C35FC2"/>
    <w:rsid w:val="00C3626A"/>
    <w:rsid w:val="00C36392"/>
    <w:rsid w:val="00C403CE"/>
    <w:rsid w:val="00C405C9"/>
    <w:rsid w:val="00C4061A"/>
    <w:rsid w:val="00C4079C"/>
    <w:rsid w:val="00C40F0A"/>
    <w:rsid w:val="00C41130"/>
    <w:rsid w:val="00C418C6"/>
    <w:rsid w:val="00C41A00"/>
    <w:rsid w:val="00C41CC2"/>
    <w:rsid w:val="00C4210B"/>
    <w:rsid w:val="00C42157"/>
    <w:rsid w:val="00C42B96"/>
    <w:rsid w:val="00C42F7B"/>
    <w:rsid w:val="00C4396A"/>
    <w:rsid w:val="00C43A33"/>
    <w:rsid w:val="00C4491A"/>
    <w:rsid w:val="00C44D07"/>
    <w:rsid w:val="00C45515"/>
    <w:rsid w:val="00C462B1"/>
    <w:rsid w:val="00C462C3"/>
    <w:rsid w:val="00C462D2"/>
    <w:rsid w:val="00C46669"/>
    <w:rsid w:val="00C47F6D"/>
    <w:rsid w:val="00C50547"/>
    <w:rsid w:val="00C505A8"/>
    <w:rsid w:val="00C5071A"/>
    <w:rsid w:val="00C50AD1"/>
    <w:rsid w:val="00C50B9E"/>
    <w:rsid w:val="00C51071"/>
    <w:rsid w:val="00C51083"/>
    <w:rsid w:val="00C518FA"/>
    <w:rsid w:val="00C520FD"/>
    <w:rsid w:val="00C52B02"/>
    <w:rsid w:val="00C531E2"/>
    <w:rsid w:val="00C539EA"/>
    <w:rsid w:val="00C541D6"/>
    <w:rsid w:val="00C54382"/>
    <w:rsid w:val="00C543FA"/>
    <w:rsid w:val="00C54EC5"/>
    <w:rsid w:val="00C553CA"/>
    <w:rsid w:val="00C5594A"/>
    <w:rsid w:val="00C5599A"/>
    <w:rsid w:val="00C56015"/>
    <w:rsid w:val="00C560DA"/>
    <w:rsid w:val="00C561F4"/>
    <w:rsid w:val="00C5660A"/>
    <w:rsid w:val="00C5706E"/>
    <w:rsid w:val="00C57FC8"/>
    <w:rsid w:val="00C6044B"/>
    <w:rsid w:val="00C61845"/>
    <w:rsid w:val="00C6186E"/>
    <w:rsid w:val="00C6265E"/>
    <w:rsid w:val="00C6269D"/>
    <w:rsid w:val="00C626B0"/>
    <w:rsid w:val="00C631D9"/>
    <w:rsid w:val="00C63418"/>
    <w:rsid w:val="00C63F6E"/>
    <w:rsid w:val="00C64655"/>
    <w:rsid w:val="00C64DDF"/>
    <w:rsid w:val="00C64E8F"/>
    <w:rsid w:val="00C64ED7"/>
    <w:rsid w:val="00C64EE2"/>
    <w:rsid w:val="00C65DDD"/>
    <w:rsid w:val="00C660C3"/>
    <w:rsid w:val="00C6628F"/>
    <w:rsid w:val="00C663AB"/>
    <w:rsid w:val="00C669B6"/>
    <w:rsid w:val="00C66B36"/>
    <w:rsid w:val="00C66B42"/>
    <w:rsid w:val="00C66FA1"/>
    <w:rsid w:val="00C671BF"/>
    <w:rsid w:val="00C6725B"/>
    <w:rsid w:val="00C678FD"/>
    <w:rsid w:val="00C67BC4"/>
    <w:rsid w:val="00C67D95"/>
    <w:rsid w:val="00C67EEA"/>
    <w:rsid w:val="00C70376"/>
    <w:rsid w:val="00C70A80"/>
    <w:rsid w:val="00C71B78"/>
    <w:rsid w:val="00C71CC8"/>
    <w:rsid w:val="00C7239B"/>
    <w:rsid w:val="00C73671"/>
    <w:rsid w:val="00C74013"/>
    <w:rsid w:val="00C74440"/>
    <w:rsid w:val="00C74509"/>
    <w:rsid w:val="00C74AC3"/>
    <w:rsid w:val="00C74B26"/>
    <w:rsid w:val="00C75404"/>
    <w:rsid w:val="00C759A2"/>
    <w:rsid w:val="00C75EDD"/>
    <w:rsid w:val="00C76D06"/>
    <w:rsid w:val="00C7753A"/>
    <w:rsid w:val="00C77748"/>
    <w:rsid w:val="00C77A3A"/>
    <w:rsid w:val="00C8078F"/>
    <w:rsid w:val="00C8209F"/>
    <w:rsid w:val="00C820F7"/>
    <w:rsid w:val="00C822C4"/>
    <w:rsid w:val="00C8256E"/>
    <w:rsid w:val="00C825D7"/>
    <w:rsid w:val="00C82890"/>
    <w:rsid w:val="00C82985"/>
    <w:rsid w:val="00C83475"/>
    <w:rsid w:val="00C83D75"/>
    <w:rsid w:val="00C83DE1"/>
    <w:rsid w:val="00C8454E"/>
    <w:rsid w:val="00C847AE"/>
    <w:rsid w:val="00C8482E"/>
    <w:rsid w:val="00C854FC"/>
    <w:rsid w:val="00C85501"/>
    <w:rsid w:val="00C85794"/>
    <w:rsid w:val="00C85B45"/>
    <w:rsid w:val="00C85B8C"/>
    <w:rsid w:val="00C85EEB"/>
    <w:rsid w:val="00C85F04"/>
    <w:rsid w:val="00C85F80"/>
    <w:rsid w:val="00C86270"/>
    <w:rsid w:val="00C86C2E"/>
    <w:rsid w:val="00C86E47"/>
    <w:rsid w:val="00C87145"/>
    <w:rsid w:val="00C873FA"/>
    <w:rsid w:val="00C87CA4"/>
    <w:rsid w:val="00C90411"/>
    <w:rsid w:val="00C9054C"/>
    <w:rsid w:val="00C909D6"/>
    <w:rsid w:val="00C90BE6"/>
    <w:rsid w:val="00C914A2"/>
    <w:rsid w:val="00C92760"/>
    <w:rsid w:val="00C92E12"/>
    <w:rsid w:val="00C935C7"/>
    <w:rsid w:val="00C94ABF"/>
    <w:rsid w:val="00C95915"/>
    <w:rsid w:val="00C9602E"/>
    <w:rsid w:val="00C96315"/>
    <w:rsid w:val="00C968B4"/>
    <w:rsid w:val="00C97018"/>
    <w:rsid w:val="00C97132"/>
    <w:rsid w:val="00C975F6"/>
    <w:rsid w:val="00C97B87"/>
    <w:rsid w:val="00C97E04"/>
    <w:rsid w:val="00C97E3D"/>
    <w:rsid w:val="00CA02CD"/>
    <w:rsid w:val="00CA035E"/>
    <w:rsid w:val="00CA054F"/>
    <w:rsid w:val="00CA1874"/>
    <w:rsid w:val="00CA1949"/>
    <w:rsid w:val="00CA23B4"/>
    <w:rsid w:val="00CA2899"/>
    <w:rsid w:val="00CA2AE9"/>
    <w:rsid w:val="00CA35EC"/>
    <w:rsid w:val="00CA3855"/>
    <w:rsid w:val="00CA3D25"/>
    <w:rsid w:val="00CA4313"/>
    <w:rsid w:val="00CA496C"/>
    <w:rsid w:val="00CA4AC3"/>
    <w:rsid w:val="00CA4DF5"/>
    <w:rsid w:val="00CA5414"/>
    <w:rsid w:val="00CA58BA"/>
    <w:rsid w:val="00CA66E6"/>
    <w:rsid w:val="00CA6725"/>
    <w:rsid w:val="00CA6B03"/>
    <w:rsid w:val="00CA6B7E"/>
    <w:rsid w:val="00CB078B"/>
    <w:rsid w:val="00CB0CFA"/>
    <w:rsid w:val="00CB14B5"/>
    <w:rsid w:val="00CB19E1"/>
    <w:rsid w:val="00CB1F7D"/>
    <w:rsid w:val="00CB2626"/>
    <w:rsid w:val="00CB516A"/>
    <w:rsid w:val="00CB5230"/>
    <w:rsid w:val="00CB590D"/>
    <w:rsid w:val="00CB5C99"/>
    <w:rsid w:val="00CB694C"/>
    <w:rsid w:val="00CB6B87"/>
    <w:rsid w:val="00CB6F15"/>
    <w:rsid w:val="00CB70B3"/>
    <w:rsid w:val="00CB710A"/>
    <w:rsid w:val="00CB7198"/>
    <w:rsid w:val="00CB74A2"/>
    <w:rsid w:val="00CB7544"/>
    <w:rsid w:val="00CB7CB1"/>
    <w:rsid w:val="00CC0B90"/>
    <w:rsid w:val="00CC0C64"/>
    <w:rsid w:val="00CC144A"/>
    <w:rsid w:val="00CC1484"/>
    <w:rsid w:val="00CC1CD1"/>
    <w:rsid w:val="00CC28C1"/>
    <w:rsid w:val="00CC2DF2"/>
    <w:rsid w:val="00CC30EC"/>
    <w:rsid w:val="00CC326D"/>
    <w:rsid w:val="00CC35BA"/>
    <w:rsid w:val="00CC42E9"/>
    <w:rsid w:val="00CC43B6"/>
    <w:rsid w:val="00CC44B1"/>
    <w:rsid w:val="00CC4A78"/>
    <w:rsid w:val="00CC5527"/>
    <w:rsid w:val="00CC62C6"/>
    <w:rsid w:val="00CC6939"/>
    <w:rsid w:val="00CC6B55"/>
    <w:rsid w:val="00CC74BC"/>
    <w:rsid w:val="00CC7AF9"/>
    <w:rsid w:val="00CC7E2B"/>
    <w:rsid w:val="00CD0260"/>
    <w:rsid w:val="00CD048B"/>
    <w:rsid w:val="00CD0550"/>
    <w:rsid w:val="00CD1609"/>
    <w:rsid w:val="00CD1AD6"/>
    <w:rsid w:val="00CD1F6B"/>
    <w:rsid w:val="00CD2001"/>
    <w:rsid w:val="00CD2144"/>
    <w:rsid w:val="00CD2C3A"/>
    <w:rsid w:val="00CD2FBE"/>
    <w:rsid w:val="00CD36BE"/>
    <w:rsid w:val="00CD4059"/>
    <w:rsid w:val="00CD41D4"/>
    <w:rsid w:val="00CD42DE"/>
    <w:rsid w:val="00CD45D6"/>
    <w:rsid w:val="00CD4670"/>
    <w:rsid w:val="00CD48AC"/>
    <w:rsid w:val="00CD5D44"/>
    <w:rsid w:val="00CD621C"/>
    <w:rsid w:val="00CD7ECD"/>
    <w:rsid w:val="00CE008C"/>
    <w:rsid w:val="00CE025A"/>
    <w:rsid w:val="00CE03D1"/>
    <w:rsid w:val="00CE0681"/>
    <w:rsid w:val="00CE0775"/>
    <w:rsid w:val="00CE0D28"/>
    <w:rsid w:val="00CE0E61"/>
    <w:rsid w:val="00CE0EC6"/>
    <w:rsid w:val="00CE1150"/>
    <w:rsid w:val="00CE15FB"/>
    <w:rsid w:val="00CE1C05"/>
    <w:rsid w:val="00CE2438"/>
    <w:rsid w:val="00CE2C51"/>
    <w:rsid w:val="00CE2C6D"/>
    <w:rsid w:val="00CE3F6D"/>
    <w:rsid w:val="00CE4A32"/>
    <w:rsid w:val="00CE4F8E"/>
    <w:rsid w:val="00CE503E"/>
    <w:rsid w:val="00CE504F"/>
    <w:rsid w:val="00CE5E0C"/>
    <w:rsid w:val="00CE60C2"/>
    <w:rsid w:val="00CE626E"/>
    <w:rsid w:val="00CE64A6"/>
    <w:rsid w:val="00CE6A0F"/>
    <w:rsid w:val="00CE6B3C"/>
    <w:rsid w:val="00CE6DB0"/>
    <w:rsid w:val="00CE7757"/>
    <w:rsid w:val="00CE7F16"/>
    <w:rsid w:val="00CF0823"/>
    <w:rsid w:val="00CF1211"/>
    <w:rsid w:val="00CF237F"/>
    <w:rsid w:val="00CF24BA"/>
    <w:rsid w:val="00CF2CAF"/>
    <w:rsid w:val="00CF2F4A"/>
    <w:rsid w:val="00CF2FBE"/>
    <w:rsid w:val="00CF31CB"/>
    <w:rsid w:val="00CF36DD"/>
    <w:rsid w:val="00CF3721"/>
    <w:rsid w:val="00CF4127"/>
    <w:rsid w:val="00CF447E"/>
    <w:rsid w:val="00CF458D"/>
    <w:rsid w:val="00CF4D3E"/>
    <w:rsid w:val="00CF4EC2"/>
    <w:rsid w:val="00CF59A1"/>
    <w:rsid w:val="00CF5C95"/>
    <w:rsid w:val="00CF6328"/>
    <w:rsid w:val="00CF7E19"/>
    <w:rsid w:val="00D01714"/>
    <w:rsid w:val="00D02DDA"/>
    <w:rsid w:val="00D03B6D"/>
    <w:rsid w:val="00D03EF0"/>
    <w:rsid w:val="00D045F4"/>
    <w:rsid w:val="00D046C1"/>
    <w:rsid w:val="00D049B1"/>
    <w:rsid w:val="00D04ACC"/>
    <w:rsid w:val="00D04F26"/>
    <w:rsid w:val="00D0535C"/>
    <w:rsid w:val="00D05388"/>
    <w:rsid w:val="00D05AED"/>
    <w:rsid w:val="00D05BD6"/>
    <w:rsid w:val="00D05FD6"/>
    <w:rsid w:val="00D066B4"/>
    <w:rsid w:val="00D06C35"/>
    <w:rsid w:val="00D078BA"/>
    <w:rsid w:val="00D078CA"/>
    <w:rsid w:val="00D07DC1"/>
    <w:rsid w:val="00D10065"/>
    <w:rsid w:val="00D10353"/>
    <w:rsid w:val="00D104C4"/>
    <w:rsid w:val="00D104EC"/>
    <w:rsid w:val="00D106AB"/>
    <w:rsid w:val="00D10C04"/>
    <w:rsid w:val="00D10E0F"/>
    <w:rsid w:val="00D116BF"/>
    <w:rsid w:val="00D1180F"/>
    <w:rsid w:val="00D11DA8"/>
    <w:rsid w:val="00D1217B"/>
    <w:rsid w:val="00D12767"/>
    <w:rsid w:val="00D12775"/>
    <w:rsid w:val="00D13682"/>
    <w:rsid w:val="00D1374A"/>
    <w:rsid w:val="00D1443F"/>
    <w:rsid w:val="00D14AB9"/>
    <w:rsid w:val="00D14AFB"/>
    <w:rsid w:val="00D14C1D"/>
    <w:rsid w:val="00D159E8"/>
    <w:rsid w:val="00D15DA1"/>
    <w:rsid w:val="00D161E9"/>
    <w:rsid w:val="00D164D2"/>
    <w:rsid w:val="00D1680A"/>
    <w:rsid w:val="00D16B28"/>
    <w:rsid w:val="00D17818"/>
    <w:rsid w:val="00D17C31"/>
    <w:rsid w:val="00D201F9"/>
    <w:rsid w:val="00D20503"/>
    <w:rsid w:val="00D20533"/>
    <w:rsid w:val="00D206BD"/>
    <w:rsid w:val="00D20764"/>
    <w:rsid w:val="00D20E21"/>
    <w:rsid w:val="00D20F39"/>
    <w:rsid w:val="00D21035"/>
    <w:rsid w:val="00D21C29"/>
    <w:rsid w:val="00D2228E"/>
    <w:rsid w:val="00D23384"/>
    <w:rsid w:val="00D233CB"/>
    <w:rsid w:val="00D24E69"/>
    <w:rsid w:val="00D2589B"/>
    <w:rsid w:val="00D25A76"/>
    <w:rsid w:val="00D26E10"/>
    <w:rsid w:val="00D275DB"/>
    <w:rsid w:val="00D276D9"/>
    <w:rsid w:val="00D27D89"/>
    <w:rsid w:val="00D30211"/>
    <w:rsid w:val="00D302BF"/>
    <w:rsid w:val="00D3090D"/>
    <w:rsid w:val="00D30BE6"/>
    <w:rsid w:val="00D313F6"/>
    <w:rsid w:val="00D327D7"/>
    <w:rsid w:val="00D32D20"/>
    <w:rsid w:val="00D330DC"/>
    <w:rsid w:val="00D335DB"/>
    <w:rsid w:val="00D336DD"/>
    <w:rsid w:val="00D34760"/>
    <w:rsid w:val="00D348A0"/>
    <w:rsid w:val="00D34FBB"/>
    <w:rsid w:val="00D35543"/>
    <w:rsid w:val="00D35847"/>
    <w:rsid w:val="00D358CA"/>
    <w:rsid w:val="00D363F0"/>
    <w:rsid w:val="00D36688"/>
    <w:rsid w:val="00D406E7"/>
    <w:rsid w:val="00D40C24"/>
    <w:rsid w:val="00D41708"/>
    <w:rsid w:val="00D42FF2"/>
    <w:rsid w:val="00D43044"/>
    <w:rsid w:val="00D430ED"/>
    <w:rsid w:val="00D43624"/>
    <w:rsid w:val="00D450C5"/>
    <w:rsid w:val="00D45525"/>
    <w:rsid w:val="00D4582A"/>
    <w:rsid w:val="00D45C3B"/>
    <w:rsid w:val="00D45ECC"/>
    <w:rsid w:val="00D46388"/>
    <w:rsid w:val="00D465C4"/>
    <w:rsid w:val="00D468F3"/>
    <w:rsid w:val="00D46FEA"/>
    <w:rsid w:val="00D47983"/>
    <w:rsid w:val="00D47A28"/>
    <w:rsid w:val="00D5038E"/>
    <w:rsid w:val="00D50A5C"/>
    <w:rsid w:val="00D50E3E"/>
    <w:rsid w:val="00D51123"/>
    <w:rsid w:val="00D5199E"/>
    <w:rsid w:val="00D51A9C"/>
    <w:rsid w:val="00D52748"/>
    <w:rsid w:val="00D52B29"/>
    <w:rsid w:val="00D52EFE"/>
    <w:rsid w:val="00D53708"/>
    <w:rsid w:val="00D54D3F"/>
    <w:rsid w:val="00D555CF"/>
    <w:rsid w:val="00D56150"/>
    <w:rsid w:val="00D56814"/>
    <w:rsid w:val="00D56A8D"/>
    <w:rsid w:val="00D56CD0"/>
    <w:rsid w:val="00D574BB"/>
    <w:rsid w:val="00D575F2"/>
    <w:rsid w:val="00D607F3"/>
    <w:rsid w:val="00D62333"/>
    <w:rsid w:val="00D62675"/>
    <w:rsid w:val="00D62C16"/>
    <w:rsid w:val="00D631B4"/>
    <w:rsid w:val="00D634C3"/>
    <w:rsid w:val="00D63E18"/>
    <w:rsid w:val="00D64A12"/>
    <w:rsid w:val="00D64BA9"/>
    <w:rsid w:val="00D64F06"/>
    <w:rsid w:val="00D66EDB"/>
    <w:rsid w:val="00D67519"/>
    <w:rsid w:val="00D67B9B"/>
    <w:rsid w:val="00D70BE2"/>
    <w:rsid w:val="00D70CB3"/>
    <w:rsid w:val="00D70EAD"/>
    <w:rsid w:val="00D718EB"/>
    <w:rsid w:val="00D71BAF"/>
    <w:rsid w:val="00D71CE8"/>
    <w:rsid w:val="00D728D5"/>
    <w:rsid w:val="00D72F2B"/>
    <w:rsid w:val="00D73577"/>
    <w:rsid w:val="00D74907"/>
    <w:rsid w:val="00D74E37"/>
    <w:rsid w:val="00D75130"/>
    <w:rsid w:val="00D75842"/>
    <w:rsid w:val="00D758D7"/>
    <w:rsid w:val="00D76141"/>
    <w:rsid w:val="00D77896"/>
    <w:rsid w:val="00D77A0C"/>
    <w:rsid w:val="00D77C4B"/>
    <w:rsid w:val="00D77E31"/>
    <w:rsid w:val="00D802B9"/>
    <w:rsid w:val="00D809EF"/>
    <w:rsid w:val="00D80A01"/>
    <w:rsid w:val="00D80CE1"/>
    <w:rsid w:val="00D81010"/>
    <w:rsid w:val="00D813B0"/>
    <w:rsid w:val="00D81BC7"/>
    <w:rsid w:val="00D82C29"/>
    <w:rsid w:val="00D82E8A"/>
    <w:rsid w:val="00D83C5C"/>
    <w:rsid w:val="00D83F77"/>
    <w:rsid w:val="00D8466F"/>
    <w:rsid w:val="00D84A6D"/>
    <w:rsid w:val="00D85CEF"/>
    <w:rsid w:val="00D8643E"/>
    <w:rsid w:val="00D86527"/>
    <w:rsid w:val="00D86DC3"/>
    <w:rsid w:val="00D87020"/>
    <w:rsid w:val="00D8797D"/>
    <w:rsid w:val="00D87B43"/>
    <w:rsid w:val="00D902FE"/>
    <w:rsid w:val="00D9096F"/>
    <w:rsid w:val="00D91159"/>
    <w:rsid w:val="00D91805"/>
    <w:rsid w:val="00D920C6"/>
    <w:rsid w:val="00D92565"/>
    <w:rsid w:val="00D92A4E"/>
    <w:rsid w:val="00D92D83"/>
    <w:rsid w:val="00D92F4C"/>
    <w:rsid w:val="00D94C07"/>
    <w:rsid w:val="00D9564C"/>
    <w:rsid w:val="00D956E5"/>
    <w:rsid w:val="00D9573B"/>
    <w:rsid w:val="00D9631B"/>
    <w:rsid w:val="00D96326"/>
    <w:rsid w:val="00D96F68"/>
    <w:rsid w:val="00D97B58"/>
    <w:rsid w:val="00D97C24"/>
    <w:rsid w:val="00D97C88"/>
    <w:rsid w:val="00D97E23"/>
    <w:rsid w:val="00DA03B6"/>
    <w:rsid w:val="00DA07DC"/>
    <w:rsid w:val="00DA0E89"/>
    <w:rsid w:val="00DA10F6"/>
    <w:rsid w:val="00DA118C"/>
    <w:rsid w:val="00DA1400"/>
    <w:rsid w:val="00DA1F7F"/>
    <w:rsid w:val="00DA2089"/>
    <w:rsid w:val="00DA25C9"/>
    <w:rsid w:val="00DA26BB"/>
    <w:rsid w:val="00DA2AF7"/>
    <w:rsid w:val="00DA32F3"/>
    <w:rsid w:val="00DA48A9"/>
    <w:rsid w:val="00DA55C7"/>
    <w:rsid w:val="00DA5F58"/>
    <w:rsid w:val="00DA6974"/>
    <w:rsid w:val="00DA6A0B"/>
    <w:rsid w:val="00DB0815"/>
    <w:rsid w:val="00DB0873"/>
    <w:rsid w:val="00DB0B3D"/>
    <w:rsid w:val="00DB1260"/>
    <w:rsid w:val="00DB174C"/>
    <w:rsid w:val="00DB1AA9"/>
    <w:rsid w:val="00DB1EC4"/>
    <w:rsid w:val="00DB279A"/>
    <w:rsid w:val="00DB27C2"/>
    <w:rsid w:val="00DB2D85"/>
    <w:rsid w:val="00DB3025"/>
    <w:rsid w:val="00DB3460"/>
    <w:rsid w:val="00DB34D5"/>
    <w:rsid w:val="00DB3905"/>
    <w:rsid w:val="00DB3D2D"/>
    <w:rsid w:val="00DB4524"/>
    <w:rsid w:val="00DB46A0"/>
    <w:rsid w:val="00DB4DE5"/>
    <w:rsid w:val="00DB4F09"/>
    <w:rsid w:val="00DB5078"/>
    <w:rsid w:val="00DB533A"/>
    <w:rsid w:val="00DB6311"/>
    <w:rsid w:val="00DB75FA"/>
    <w:rsid w:val="00DB793D"/>
    <w:rsid w:val="00DB79BC"/>
    <w:rsid w:val="00DB7BD9"/>
    <w:rsid w:val="00DC0167"/>
    <w:rsid w:val="00DC0180"/>
    <w:rsid w:val="00DC048C"/>
    <w:rsid w:val="00DC0814"/>
    <w:rsid w:val="00DC1283"/>
    <w:rsid w:val="00DC14A9"/>
    <w:rsid w:val="00DC1955"/>
    <w:rsid w:val="00DC21CC"/>
    <w:rsid w:val="00DC2B06"/>
    <w:rsid w:val="00DC3675"/>
    <w:rsid w:val="00DC3B82"/>
    <w:rsid w:val="00DC4221"/>
    <w:rsid w:val="00DC447B"/>
    <w:rsid w:val="00DC525D"/>
    <w:rsid w:val="00DC57D3"/>
    <w:rsid w:val="00DC5999"/>
    <w:rsid w:val="00DC5D0C"/>
    <w:rsid w:val="00DC6873"/>
    <w:rsid w:val="00DC6ABC"/>
    <w:rsid w:val="00DC6F21"/>
    <w:rsid w:val="00DC754A"/>
    <w:rsid w:val="00DC7F04"/>
    <w:rsid w:val="00DD00A0"/>
    <w:rsid w:val="00DD07DF"/>
    <w:rsid w:val="00DD083F"/>
    <w:rsid w:val="00DD0840"/>
    <w:rsid w:val="00DD0C12"/>
    <w:rsid w:val="00DD0EBB"/>
    <w:rsid w:val="00DD11FD"/>
    <w:rsid w:val="00DD1256"/>
    <w:rsid w:val="00DD1B2E"/>
    <w:rsid w:val="00DD2380"/>
    <w:rsid w:val="00DD38DC"/>
    <w:rsid w:val="00DD3FDE"/>
    <w:rsid w:val="00DD43B3"/>
    <w:rsid w:val="00DD6047"/>
    <w:rsid w:val="00DD6516"/>
    <w:rsid w:val="00DD65C4"/>
    <w:rsid w:val="00DD664A"/>
    <w:rsid w:val="00DD6CA7"/>
    <w:rsid w:val="00DD72F6"/>
    <w:rsid w:val="00DD7537"/>
    <w:rsid w:val="00DD7ADA"/>
    <w:rsid w:val="00DD7B69"/>
    <w:rsid w:val="00DE13CC"/>
    <w:rsid w:val="00DE14E7"/>
    <w:rsid w:val="00DE1A4C"/>
    <w:rsid w:val="00DE1C4F"/>
    <w:rsid w:val="00DE1E95"/>
    <w:rsid w:val="00DE2244"/>
    <w:rsid w:val="00DE24BD"/>
    <w:rsid w:val="00DE2A19"/>
    <w:rsid w:val="00DE2C04"/>
    <w:rsid w:val="00DE33CD"/>
    <w:rsid w:val="00DE3B27"/>
    <w:rsid w:val="00DE3E19"/>
    <w:rsid w:val="00DE4995"/>
    <w:rsid w:val="00DE4FA6"/>
    <w:rsid w:val="00DE5913"/>
    <w:rsid w:val="00DE6150"/>
    <w:rsid w:val="00DE62E0"/>
    <w:rsid w:val="00DE6BAE"/>
    <w:rsid w:val="00DE6BB0"/>
    <w:rsid w:val="00DE7424"/>
    <w:rsid w:val="00DE76AA"/>
    <w:rsid w:val="00DE7F5A"/>
    <w:rsid w:val="00DF03FD"/>
    <w:rsid w:val="00DF0A82"/>
    <w:rsid w:val="00DF0E65"/>
    <w:rsid w:val="00DF10F2"/>
    <w:rsid w:val="00DF1F01"/>
    <w:rsid w:val="00DF297C"/>
    <w:rsid w:val="00DF2E52"/>
    <w:rsid w:val="00DF3447"/>
    <w:rsid w:val="00DF4647"/>
    <w:rsid w:val="00DF5D02"/>
    <w:rsid w:val="00DF658B"/>
    <w:rsid w:val="00DF6790"/>
    <w:rsid w:val="00DF696A"/>
    <w:rsid w:val="00DF6F8F"/>
    <w:rsid w:val="00DF78BC"/>
    <w:rsid w:val="00E00293"/>
    <w:rsid w:val="00E00348"/>
    <w:rsid w:val="00E00B24"/>
    <w:rsid w:val="00E018A3"/>
    <w:rsid w:val="00E01A6C"/>
    <w:rsid w:val="00E01B0E"/>
    <w:rsid w:val="00E021C5"/>
    <w:rsid w:val="00E02B88"/>
    <w:rsid w:val="00E02DDB"/>
    <w:rsid w:val="00E033BD"/>
    <w:rsid w:val="00E039F8"/>
    <w:rsid w:val="00E044AB"/>
    <w:rsid w:val="00E047AA"/>
    <w:rsid w:val="00E05166"/>
    <w:rsid w:val="00E05362"/>
    <w:rsid w:val="00E05643"/>
    <w:rsid w:val="00E058EC"/>
    <w:rsid w:val="00E06327"/>
    <w:rsid w:val="00E064DD"/>
    <w:rsid w:val="00E06935"/>
    <w:rsid w:val="00E06C8E"/>
    <w:rsid w:val="00E0702D"/>
    <w:rsid w:val="00E074E7"/>
    <w:rsid w:val="00E07A52"/>
    <w:rsid w:val="00E10093"/>
    <w:rsid w:val="00E10D11"/>
    <w:rsid w:val="00E10DDA"/>
    <w:rsid w:val="00E11274"/>
    <w:rsid w:val="00E11CE1"/>
    <w:rsid w:val="00E12531"/>
    <w:rsid w:val="00E1293D"/>
    <w:rsid w:val="00E12D65"/>
    <w:rsid w:val="00E13F19"/>
    <w:rsid w:val="00E143A7"/>
    <w:rsid w:val="00E146B8"/>
    <w:rsid w:val="00E14EBC"/>
    <w:rsid w:val="00E15BEB"/>
    <w:rsid w:val="00E16018"/>
    <w:rsid w:val="00E17763"/>
    <w:rsid w:val="00E178D0"/>
    <w:rsid w:val="00E17D55"/>
    <w:rsid w:val="00E20AEB"/>
    <w:rsid w:val="00E21396"/>
    <w:rsid w:val="00E2171B"/>
    <w:rsid w:val="00E21F62"/>
    <w:rsid w:val="00E22473"/>
    <w:rsid w:val="00E2249A"/>
    <w:rsid w:val="00E226D1"/>
    <w:rsid w:val="00E231B0"/>
    <w:rsid w:val="00E23648"/>
    <w:rsid w:val="00E236F5"/>
    <w:rsid w:val="00E2399B"/>
    <w:rsid w:val="00E239F9"/>
    <w:rsid w:val="00E2507E"/>
    <w:rsid w:val="00E25F10"/>
    <w:rsid w:val="00E264D1"/>
    <w:rsid w:val="00E26809"/>
    <w:rsid w:val="00E269C5"/>
    <w:rsid w:val="00E2767E"/>
    <w:rsid w:val="00E279FD"/>
    <w:rsid w:val="00E30366"/>
    <w:rsid w:val="00E30582"/>
    <w:rsid w:val="00E3153F"/>
    <w:rsid w:val="00E3177A"/>
    <w:rsid w:val="00E31B1C"/>
    <w:rsid w:val="00E31D6F"/>
    <w:rsid w:val="00E31FC6"/>
    <w:rsid w:val="00E32522"/>
    <w:rsid w:val="00E32CC3"/>
    <w:rsid w:val="00E32D5B"/>
    <w:rsid w:val="00E332BD"/>
    <w:rsid w:val="00E33BE5"/>
    <w:rsid w:val="00E33F0D"/>
    <w:rsid w:val="00E34255"/>
    <w:rsid w:val="00E345DE"/>
    <w:rsid w:val="00E34C28"/>
    <w:rsid w:val="00E3567D"/>
    <w:rsid w:val="00E35DA7"/>
    <w:rsid w:val="00E36B57"/>
    <w:rsid w:val="00E37F64"/>
    <w:rsid w:val="00E37FAE"/>
    <w:rsid w:val="00E40308"/>
    <w:rsid w:val="00E40C95"/>
    <w:rsid w:val="00E40F58"/>
    <w:rsid w:val="00E41077"/>
    <w:rsid w:val="00E416AC"/>
    <w:rsid w:val="00E41A0E"/>
    <w:rsid w:val="00E41D35"/>
    <w:rsid w:val="00E4223C"/>
    <w:rsid w:val="00E42821"/>
    <w:rsid w:val="00E43A04"/>
    <w:rsid w:val="00E43A92"/>
    <w:rsid w:val="00E43AD9"/>
    <w:rsid w:val="00E43E38"/>
    <w:rsid w:val="00E4448F"/>
    <w:rsid w:val="00E4506A"/>
    <w:rsid w:val="00E45549"/>
    <w:rsid w:val="00E455FC"/>
    <w:rsid w:val="00E45937"/>
    <w:rsid w:val="00E45C35"/>
    <w:rsid w:val="00E45E7A"/>
    <w:rsid w:val="00E46384"/>
    <w:rsid w:val="00E46546"/>
    <w:rsid w:val="00E46C03"/>
    <w:rsid w:val="00E470DB"/>
    <w:rsid w:val="00E47425"/>
    <w:rsid w:val="00E477FF"/>
    <w:rsid w:val="00E501D7"/>
    <w:rsid w:val="00E507BD"/>
    <w:rsid w:val="00E50CAD"/>
    <w:rsid w:val="00E51299"/>
    <w:rsid w:val="00E51A22"/>
    <w:rsid w:val="00E51AEF"/>
    <w:rsid w:val="00E52A58"/>
    <w:rsid w:val="00E52DCE"/>
    <w:rsid w:val="00E5317A"/>
    <w:rsid w:val="00E54242"/>
    <w:rsid w:val="00E545F5"/>
    <w:rsid w:val="00E54EB6"/>
    <w:rsid w:val="00E54F74"/>
    <w:rsid w:val="00E552DF"/>
    <w:rsid w:val="00E557DC"/>
    <w:rsid w:val="00E56678"/>
    <w:rsid w:val="00E57296"/>
    <w:rsid w:val="00E57CCF"/>
    <w:rsid w:val="00E57F91"/>
    <w:rsid w:val="00E60369"/>
    <w:rsid w:val="00E6077C"/>
    <w:rsid w:val="00E60A6B"/>
    <w:rsid w:val="00E60BFF"/>
    <w:rsid w:val="00E61064"/>
    <w:rsid w:val="00E61558"/>
    <w:rsid w:val="00E6360E"/>
    <w:rsid w:val="00E63FCC"/>
    <w:rsid w:val="00E646BF"/>
    <w:rsid w:val="00E64D0A"/>
    <w:rsid w:val="00E6571D"/>
    <w:rsid w:val="00E65AC1"/>
    <w:rsid w:val="00E65FF0"/>
    <w:rsid w:val="00E6606C"/>
    <w:rsid w:val="00E6638D"/>
    <w:rsid w:val="00E664A4"/>
    <w:rsid w:val="00E66C94"/>
    <w:rsid w:val="00E673FA"/>
    <w:rsid w:val="00E676AD"/>
    <w:rsid w:val="00E705EF"/>
    <w:rsid w:val="00E70607"/>
    <w:rsid w:val="00E70734"/>
    <w:rsid w:val="00E70870"/>
    <w:rsid w:val="00E70AA9"/>
    <w:rsid w:val="00E70F7D"/>
    <w:rsid w:val="00E717A2"/>
    <w:rsid w:val="00E71A87"/>
    <w:rsid w:val="00E7225E"/>
    <w:rsid w:val="00E7308F"/>
    <w:rsid w:val="00E73145"/>
    <w:rsid w:val="00E7342B"/>
    <w:rsid w:val="00E73A35"/>
    <w:rsid w:val="00E73BF8"/>
    <w:rsid w:val="00E73D1C"/>
    <w:rsid w:val="00E74444"/>
    <w:rsid w:val="00E74CA6"/>
    <w:rsid w:val="00E74CB7"/>
    <w:rsid w:val="00E75562"/>
    <w:rsid w:val="00E757C0"/>
    <w:rsid w:val="00E7593C"/>
    <w:rsid w:val="00E75F13"/>
    <w:rsid w:val="00E75F5E"/>
    <w:rsid w:val="00E76555"/>
    <w:rsid w:val="00E7762F"/>
    <w:rsid w:val="00E7799D"/>
    <w:rsid w:val="00E779D9"/>
    <w:rsid w:val="00E80D4B"/>
    <w:rsid w:val="00E81E0D"/>
    <w:rsid w:val="00E822B3"/>
    <w:rsid w:val="00E8291F"/>
    <w:rsid w:val="00E8307A"/>
    <w:rsid w:val="00E83D80"/>
    <w:rsid w:val="00E84ADB"/>
    <w:rsid w:val="00E850D0"/>
    <w:rsid w:val="00E858AC"/>
    <w:rsid w:val="00E858C5"/>
    <w:rsid w:val="00E85A56"/>
    <w:rsid w:val="00E85C7B"/>
    <w:rsid w:val="00E8630B"/>
    <w:rsid w:val="00E8670A"/>
    <w:rsid w:val="00E87285"/>
    <w:rsid w:val="00E87F61"/>
    <w:rsid w:val="00E90846"/>
    <w:rsid w:val="00E9097A"/>
    <w:rsid w:val="00E909BA"/>
    <w:rsid w:val="00E90C26"/>
    <w:rsid w:val="00E912ED"/>
    <w:rsid w:val="00E92217"/>
    <w:rsid w:val="00E92576"/>
    <w:rsid w:val="00E92DAF"/>
    <w:rsid w:val="00E93479"/>
    <w:rsid w:val="00E93B04"/>
    <w:rsid w:val="00E93D7F"/>
    <w:rsid w:val="00E93EA0"/>
    <w:rsid w:val="00E94472"/>
    <w:rsid w:val="00E947A1"/>
    <w:rsid w:val="00E94AAA"/>
    <w:rsid w:val="00E951DC"/>
    <w:rsid w:val="00E95246"/>
    <w:rsid w:val="00E95937"/>
    <w:rsid w:val="00E95B44"/>
    <w:rsid w:val="00E95E7C"/>
    <w:rsid w:val="00E96316"/>
    <w:rsid w:val="00E964C0"/>
    <w:rsid w:val="00E9660E"/>
    <w:rsid w:val="00E97074"/>
    <w:rsid w:val="00E972F8"/>
    <w:rsid w:val="00E977E3"/>
    <w:rsid w:val="00EA080A"/>
    <w:rsid w:val="00EA100B"/>
    <w:rsid w:val="00EA1202"/>
    <w:rsid w:val="00EA252D"/>
    <w:rsid w:val="00EA27AC"/>
    <w:rsid w:val="00EA2F14"/>
    <w:rsid w:val="00EA3220"/>
    <w:rsid w:val="00EA35C9"/>
    <w:rsid w:val="00EA3F0F"/>
    <w:rsid w:val="00EA3FE6"/>
    <w:rsid w:val="00EA4520"/>
    <w:rsid w:val="00EA4FC0"/>
    <w:rsid w:val="00EA50D7"/>
    <w:rsid w:val="00EA546E"/>
    <w:rsid w:val="00EA54B8"/>
    <w:rsid w:val="00EA6247"/>
    <w:rsid w:val="00EA64BE"/>
    <w:rsid w:val="00EA67DA"/>
    <w:rsid w:val="00EA7B40"/>
    <w:rsid w:val="00EB0050"/>
    <w:rsid w:val="00EB01EB"/>
    <w:rsid w:val="00EB0B10"/>
    <w:rsid w:val="00EB0F90"/>
    <w:rsid w:val="00EB1048"/>
    <w:rsid w:val="00EB10F1"/>
    <w:rsid w:val="00EB12B5"/>
    <w:rsid w:val="00EB1716"/>
    <w:rsid w:val="00EB1F41"/>
    <w:rsid w:val="00EB233D"/>
    <w:rsid w:val="00EB2CC9"/>
    <w:rsid w:val="00EB2D51"/>
    <w:rsid w:val="00EB368D"/>
    <w:rsid w:val="00EB4998"/>
    <w:rsid w:val="00EB4D07"/>
    <w:rsid w:val="00EB50D7"/>
    <w:rsid w:val="00EB51C9"/>
    <w:rsid w:val="00EB560F"/>
    <w:rsid w:val="00EB5AE5"/>
    <w:rsid w:val="00EB5DEE"/>
    <w:rsid w:val="00EB5F2B"/>
    <w:rsid w:val="00EB6108"/>
    <w:rsid w:val="00EB7080"/>
    <w:rsid w:val="00EB727B"/>
    <w:rsid w:val="00EC04CE"/>
    <w:rsid w:val="00EC05D5"/>
    <w:rsid w:val="00EC08E8"/>
    <w:rsid w:val="00EC0FEA"/>
    <w:rsid w:val="00EC23EE"/>
    <w:rsid w:val="00EC2A6A"/>
    <w:rsid w:val="00EC2DBF"/>
    <w:rsid w:val="00EC35A5"/>
    <w:rsid w:val="00EC3658"/>
    <w:rsid w:val="00EC3DFD"/>
    <w:rsid w:val="00EC4602"/>
    <w:rsid w:val="00EC53A2"/>
    <w:rsid w:val="00EC589C"/>
    <w:rsid w:val="00EC59C0"/>
    <w:rsid w:val="00EC64CD"/>
    <w:rsid w:val="00EC68F7"/>
    <w:rsid w:val="00EC6BB0"/>
    <w:rsid w:val="00EC7DCB"/>
    <w:rsid w:val="00EC7F43"/>
    <w:rsid w:val="00ED0B40"/>
    <w:rsid w:val="00ED256E"/>
    <w:rsid w:val="00ED2DE4"/>
    <w:rsid w:val="00ED2DF8"/>
    <w:rsid w:val="00ED3269"/>
    <w:rsid w:val="00ED47D3"/>
    <w:rsid w:val="00ED4C0C"/>
    <w:rsid w:val="00ED4C9A"/>
    <w:rsid w:val="00ED5020"/>
    <w:rsid w:val="00ED6324"/>
    <w:rsid w:val="00ED6A8E"/>
    <w:rsid w:val="00ED72F3"/>
    <w:rsid w:val="00ED76AA"/>
    <w:rsid w:val="00ED7D72"/>
    <w:rsid w:val="00EE023A"/>
    <w:rsid w:val="00EE0A50"/>
    <w:rsid w:val="00EE0B70"/>
    <w:rsid w:val="00EE0D20"/>
    <w:rsid w:val="00EE15D4"/>
    <w:rsid w:val="00EE16BD"/>
    <w:rsid w:val="00EE1E05"/>
    <w:rsid w:val="00EE1F08"/>
    <w:rsid w:val="00EE238A"/>
    <w:rsid w:val="00EE2AE3"/>
    <w:rsid w:val="00EE37C3"/>
    <w:rsid w:val="00EE4246"/>
    <w:rsid w:val="00EE4F69"/>
    <w:rsid w:val="00EE5AB4"/>
    <w:rsid w:val="00EE63E2"/>
    <w:rsid w:val="00EE670F"/>
    <w:rsid w:val="00EE6F0D"/>
    <w:rsid w:val="00EE7E93"/>
    <w:rsid w:val="00EF0E3B"/>
    <w:rsid w:val="00EF0FFF"/>
    <w:rsid w:val="00EF20E6"/>
    <w:rsid w:val="00EF24CD"/>
    <w:rsid w:val="00EF2EF0"/>
    <w:rsid w:val="00EF3468"/>
    <w:rsid w:val="00EF3C80"/>
    <w:rsid w:val="00EF43F3"/>
    <w:rsid w:val="00EF4831"/>
    <w:rsid w:val="00EF4AF8"/>
    <w:rsid w:val="00EF50D9"/>
    <w:rsid w:val="00EF51F1"/>
    <w:rsid w:val="00EF6123"/>
    <w:rsid w:val="00EF653B"/>
    <w:rsid w:val="00EF6E6D"/>
    <w:rsid w:val="00EF6E8D"/>
    <w:rsid w:val="00EF74DE"/>
    <w:rsid w:val="00EF7572"/>
    <w:rsid w:val="00F00AE0"/>
    <w:rsid w:val="00F01D9E"/>
    <w:rsid w:val="00F02251"/>
    <w:rsid w:val="00F024D1"/>
    <w:rsid w:val="00F05830"/>
    <w:rsid w:val="00F058DF"/>
    <w:rsid w:val="00F05B90"/>
    <w:rsid w:val="00F05C1D"/>
    <w:rsid w:val="00F06500"/>
    <w:rsid w:val="00F06D58"/>
    <w:rsid w:val="00F0724C"/>
    <w:rsid w:val="00F073B1"/>
    <w:rsid w:val="00F07DA9"/>
    <w:rsid w:val="00F1001D"/>
    <w:rsid w:val="00F1131A"/>
    <w:rsid w:val="00F114EB"/>
    <w:rsid w:val="00F12305"/>
    <w:rsid w:val="00F1253C"/>
    <w:rsid w:val="00F131F5"/>
    <w:rsid w:val="00F13619"/>
    <w:rsid w:val="00F13E2A"/>
    <w:rsid w:val="00F14021"/>
    <w:rsid w:val="00F14466"/>
    <w:rsid w:val="00F14882"/>
    <w:rsid w:val="00F14BC7"/>
    <w:rsid w:val="00F15078"/>
    <w:rsid w:val="00F15B43"/>
    <w:rsid w:val="00F15CBF"/>
    <w:rsid w:val="00F15D5A"/>
    <w:rsid w:val="00F16B65"/>
    <w:rsid w:val="00F172C9"/>
    <w:rsid w:val="00F17620"/>
    <w:rsid w:val="00F17D31"/>
    <w:rsid w:val="00F2002E"/>
    <w:rsid w:val="00F207D1"/>
    <w:rsid w:val="00F2084C"/>
    <w:rsid w:val="00F20E2F"/>
    <w:rsid w:val="00F20E9C"/>
    <w:rsid w:val="00F21B36"/>
    <w:rsid w:val="00F21E2D"/>
    <w:rsid w:val="00F22B9A"/>
    <w:rsid w:val="00F22CF5"/>
    <w:rsid w:val="00F22FFB"/>
    <w:rsid w:val="00F234FF"/>
    <w:rsid w:val="00F23AAA"/>
    <w:rsid w:val="00F23BA3"/>
    <w:rsid w:val="00F23E28"/>
    <w:rsid w:val="00F23F35"/>
    <w:rsid w:val="00F24034"/>
    <w:rsid w:val="00F2447A"/>
    <w:rsid w:val="00F247F5"/>
    <w:rsid w:val="00F24D00"/>
    <w:rsid w:val="00F25EF1"/>
    <w:rsid w:val="00F26233"/>
    <w:rsid w:val="00F2626A"/>
    <w:rsid w:val="00F263AA"/>
    <w:rsid w:val="00F266AF"/>
    <w:rsid w:val="00F26B7C"/>
    <w:rsid w:val="00F2706C"/>
    <w:rsid w:val="00F2790C"/>
    <w:rsid w:val="00F27ABA"/>
    <w:rsid w:val="00F3029A"/>
    <w:rsid w:val="00F30636"/>
    <w:rsid w:val="00F30784"/>
    <w:rsid w:val="00F30B12"/>
    <w:rsid w:val="00F31562"/>
    <w:rsid w:val="00F319CF"/>
    <w:rsid w:val="00F31B26"/>
    <w:rsid w:val="00F3279A"/>
    <w:rsid w:val="00F3292E"/>
    <w:rsid w:val="00F3294E"/>
    <w:rsid w:val="00F32ECD"/>
    <w:rsid w:val="00F32FC5"/>
    <w:rsid w:val="00F33190"/>
    <w:rsid w:val="00F33571"/>
    <w:rsid w:val="00F3357C"/>
    <w:rsid w:val="00F34152"/>
    <w:rsid w:val="00F3425B"/>
    <w:rsid w:val="00F342C2"/>
    <w:rsid w:val="00F35434"/>
    <w:rsid w:val="00F35C35"/>
    <w:rsid w:val="00F36BAF"/>
    <w:rsid w:val="00F377F2"/>
    <w:rsid w:val="00F37C46"/>
    <w:rsid w:val="00F40B8A"/>
    <w:rsid w:val="00F40ED2"/>
    <w:rsid w:val="00F40EDB"/>
    <w:rsid w:val="00F40FB5"/>
    <w:rsid w:val="00F4104C"/>
    <w:rsid w:val="00F41367"/>
    <w:rsid w:val="00F417CF"/>
    <w:rsid w:val="00F41D10"/>
    <w:rsid w:val="00F41FA2"/>
    <w:rsid w:val="00F4253B"/>
    <w:rsid w:val="00F42DBE"/>
    <w:rsid w:val="00F42DDC"/>
    <w:rsid w:val="00F43272"/>
    <w:rsid w:val="00F43919"/>
    <w:rsid w:val="00F43B6B"/>
    <w:rsid w:val="00F43D57"/>
    <w:rsid w:val="00F4444E"/>
    <w:rsid w:val="00F4445C"/>
    <w:rsid w:val="00F445C8"/>
    <w:rsid w:val="00F44815"/>
    <w:rsid w:val="00F451FA"/>
    <w:rsid w:val="00F4559C"/>
    <w:rsid w:val="00F45F7E"/>
    <w:rsid w:val="00F46170"/>
    <w:rsid w:val="00F46671"/>
    <w:rsid w:val="00F4696A"/>
    <w:rsid w:val="00F46CC5"/>
    <w:rsid w:val="00F47D6D"/>
    <w:rsid w:val="00F5059A"/>
    <w:rsid w:val="00F50969"/>
    <w:rsid w:val="00F5098A"/>
    <w:rsid w:val="00F51232"/>
    <w:rsid w:val="00F51DC2"/>
    <w:rsid w:val="00F51FBE"/>
    <w:rsid w:val="00F528F1"/>
    <w:rsid w:val="00F52A1A"/>
    <w:rsid w:val="00F53EBA"/>
    <w:rsid w:val="00F5460F"/>
    <w:rsid w:val="00F556DD"/>
    <w:rsid w:val="00F557E5"/>
    <w:rsid w:val="00F55AB8"/>
    <w:rsid w:val="00F55B65"/>
    <w:rsid w:val="00F55BEC"/>
    <w:rsid w:val="00F55FA2"/>
    <w:rsid w:val="00F563C4"/>
    <w:rsid w:val="00F5688C"/>
    <w:rsid w:val="00F56A91"/>
    <w:rsid w:val="00F56DD2"/>
    <w:rsid w:val="00F56DEC"/>
    <w:rsid w:val="00F57B65"/>
    <w:rsid w:val="00F57E60"/>
    <w:rsid w:val="00F600AE"/>
    <w:rsid w:val="00F601FE"/>
    <w:rsid w:val="00F609DD"/>
    <w:rsid w:val="00F60F77"/>
    <w:rsid w:val="00F6119F"/>
    <w:rsid w:val="00F613A2"/>
    <w:rsid w:val="00F62128"/>
    <w:rsid w:val="00F6265A"/>
    <w:rsid w:val="00F62D83"/>
    <w:rsid w:val="00F63684"/>
    <w:rsid w:val="00F63AD8"/>
    <w:rsid w:val="00F64235"/>
    <w:rsid w:val="00F6434E"/>
    <w:rsid w:val="00F64710"/>
    <w:rsid w:val="00F649A1"/>
    <w:rsid w:val="00F6566E"/>
    <w:rsid w:val="00F66B4E"/>
    <w:rsid w:val="00F66EBD"/>
    <w:rsid w:val="00F70A53"/>
    <w:rsid w:val="00F70C85"/>
    <w:rsid w:val="00F71197"/>
    <w:rsid w:val="00F71322"/>
    <w:rsid w:val="00F72033"/>
    <w:rsid w:val="00F721CA"/>
    <w:rsid w:val="00F72A6B"/>
    <w:rsid w:val="00F72B2A"/>
    <w:rsid w:val="00F743C7"/>
    <w:rsid w:val="00F74B0A"/>
    <w:rsid w:val="00F74CCB"/>
    <w:rsid w:val="00F761D0"/>
    <w:rsid w:val="00F763D2"/>
    <w:rsid w:val="00F7642E"/>
    <w:rsid w:val="00F76D84"/>
    <w:rsid w:val="00F76DDB"/>
    <w:rsid w:val="00F77461"/>
    <w:rsid w:val="00F774B0"/>
    <w:rsid w:val="00F778B0"/>
    <w:rsid w:val="00F77C25"/>
    <w:rsid w:val="00F77FA2"/>
    <w:rsid w:val="00F8021B"/>
    <w:rsid w:val="00F802CD"/>
    <w:rsid w:val="00F80648"/>
    <w:rsid w:val="00F80802"/>
    <w:rsid w:val="00F8111F"/>
    <w:rsid w:val="00F813FD"/>
    <w:rsid w:val="00F829A2"/>
    <w:rsid w:val="00F82C47"/>
    <w:rsid w:val="00F82EBA"/>
    <w:rsid w:val="00F8313F"/>
    <w:rsid w:val="00F831B8"/>
    <w:rsid w:val="00F84202"/>
    <w:rsid w:val="00F8438B"/>
    <w:rsid w:val="00F848C2"/>
    <w:rsid w:val="00F848CE"/>
    <w:rsid w:val="00F84C14"/>
    <w:rsid w:val="00F84EAF"/>
    <w:rsid w:val="00F85D9C"/>
    <w:rsid w:val="00F86382"/>
    <w:rsid w:val="00F865AC"/>
    <w:rsid w:val="00F86714"/>
    <w:rsid w:val="00F86A12"/>
    <w:rsid w:val="00F87DD3"/>
    <w:rsid w:val="00F90225"/>
    <w:rsid w:val="00F905AF"/>
    <w:rsid w:val="00F90E1D"/>
    <w:rsid w:val="00F91129"/>
    <w:rsid w:val="00F91946"/>
    <w:rsid w:val="00F9209F"/>
    <w:rsid w:val="00F920DD"/>
    <w:rsid w:val="00F921D1"/>
    <w:rsid w:val="00F92BDF"/>
    <w:rsid w:val="00F92C8D"/>
    <w:rsid w:val="00F934E9"/>
    <w:rsid w:val="00F93852"/>
    <w:rsid w:val="00F94030"/>
    <w:rsid w:val="00F94622"/>
    <w:rsid w:val="00F950EB"/>
    <w:rsid w:val="00F95662"/>
    <w:rsid w:val="00F95839"/>
    <w:rsid w:val="00F95A4A"/>
    <w:rsid w:val="00F95AF4"/>
    <w:rsid w:val="00F95BBF"/>
    <w:rsid w:val="00F95BEC"/>
    <w:rsid w:val="00F96F4E"/>
    <w:rsid w:val="00F978B5"/>
    <w:rsid w:val="00F97B77"/>
    <w:rsid w:val="00FA07D4"/>
    <w:rsid w:val="00FA0FB1"/>
    <w:rsid w:val="00FA1013"/>
    <w:rsid w:val="00FA111F"/>
    <w:rsid w:val="00FA11AD"/>
    <w:rsid w:val="00FA128D"/>
    <w:rsid w:val="00FA1294"/>
    <w:rsid w:val="00FA1B86"/>
    <w:rsid w:val="00FA1DFF"/>
    <w:rsid w:val="00FA240A"/>
    <w:rsid w:val="00FA2BE4"/>
    <w:rsid w:val="00FA35E2"/>
    <w:rsid w:val="00FA44F0"/>
    <w:rsid w:val="00FA47E0"/>
    <w:rsid w:val="00FA501C"/>
    <w:rsid w:val="00FA5CC4"/>
    <w:rsid w:val="00FA65C8"/>
    <w:rsid w:val="00FA79EE"/>
    <w:rsid w:val="00FB0291"/>
    <w:rsid w:val="00FB02BC"/>
    <w:rsid w:val="00FB0EB6"/>
    <w:rsid w:val="00FB0F91"/>
    <w:rsid w:val="00FB1109"/>
    <w:rsid w:val="00FB1EF9"/>
    <w:rsid w:val="00FB1F1B"/>
    <w:rsid w:val="00FB1F1E"/>
    <w:rsid w:val="00FB1F22"/>
    <w:rsid w:val="00FB2663"/>
    <w:rsid w:val="00FB28F2"/>
    <w:rsid w:val="00FB29A5"/>
    <w:rsid w:val="00FB3D8C"/>
    <w:rsid w:val="00FB438A"/>
    <w:rsid w:val="00FB5154"/>
    <w:rsid w:val="00FB5732"/>
    <w:rsid w:val="00FB6E00"/>
    <w:rsid w:val="00FB6EDA"/>
    <w:rsid w:val="00FB7490"/>
    <w:rsid w:val="00FB76F7"/>
    <w:rsid w:val="00FB77A3"/>
    <w:rsid w:val="00FC0E2C"/>
    <w:rsid w:val="00FC10D4"/>
    <w:rsid w:val="00FC17E6"/>
    <w:rsid w:val="00FC221C"/>
    <w:rsid w:val="00FC292D"/>
    <w:rsid w:val="00FC2A03"/>
    <w:rsid w:val="00FC3172"/>
    <w:rsid w:val="00FC3222"/>
    <w:rsid w:val="00FC328E"/>
    <w:rsid w:val="00FC3A47"/>
    <w:rsid w:val="00FC453C"/>
    <w:rsid w:val="00FC4E42"/>
    <w:rsid w:val="00FC643E"/>
    <w:rsid w:val="00FC665C"/>
    <w:rsid w:val="00FC70F3"/>
    <w:rsid w:val="00FD0D50"/>
    <w:rsid w:val="00FD0DFA"/>
    <w:rsid w:val="00FD10F9"/>
    <w:rsid w:val="00FD133D"/>
    <w:rsid w:val="00FD1C3A"/>
    <w:rsid w:val="00FD20F6"/>
    <w:rsid w:val="00FD28E1"/>
    <w:rsid w:val="00FD2E65"/>
    <w:rsid w:val="00FD3A5B"/>
    <w:rsid w:val="00FD401E"/>
    <w:rsid w:val="00FD4408"/>
    <w:rsid w:val="00FD4EBF"/>
    <w:rsid w:val="00FD52FC"/>
    <w:rsid w:val="00FD53E6"/>
    <w:rsid w:val="00FD551F"/>
    <w:rsid w:val="00FD570E"/>
    <w:rsid w:val="00FD6173"/>
    <w:rsid w:val="00FD61A3"/>
    <w:rsid w:val="00FD70D5"/>
    <w:rsid w:val="00FD7386"/>
    <w:rsid w:val="00FD73AF"/>
    <w:rsid w:val="00FD73DF"/>
    <w:rsid w:val="00FD79B3"/>
    <w:rsid w:val="00FD7FF4"/>
    <w:rsid w:val="00FE0BAD"/>
    <w:rsid w:val="00FE1040"/>
    <w:rsid w:val="00FE2309"/>
    <w:rsid w:val="00FE2373"/>
    <w:rsid w:val="00FE37D2"/>
    <w:rsid w:val="00FE3AC9"/>
    <w:rsid w:val="00FE3B3C"/>
    <w:rsid w:val="00FE5228"/>
    <w:rsid w:val="00FE56F7"/>
    <w:rsid w:val="00FE5854"/>
    <w:rsid w:val="00FE5855"/>
    <w:rsid w:val="00FE5EF8"/>
    <w:rsid w:val="00FE61DB"/>
    <w:rsid w:val="00FE6288"/>
    <w:rsid w:val="00FE6B6D"/>
    <w:rsid w:val="00FE72DF"/>
    <w:rsid w:val="00FE77E5"/>
    <w:rsid w:val="00FE7B93"/>
    <w:rsid w:val="00FE7C7E"/>
    <w:rsid w:val="00FF0218"/>
    <w:rsid w:val="00FF0F1D"/>
    <w:rsid w:val="00FF271E"/>
    <w:rsid w:val="00FF3152"/>
    <w:rsid w:val="00FF32C8"/>
    <w:rsid w:val="00FF38F7"/>
    <w:rsid w:val="00FF4142"/>
    <w:rsid w:val="00FF46F1"/>
    <w:rsid w:val="00FF4823"/>
    <w:rsid w:val="00FF494B"/>
    <w:rsid w:val="00FF4A84"/>
    <w:rsid w:val="00FF6A4C"/>
    <w:rsid w:val="00FF7550"/>
    <w:rsid w:val="00FF75B4"/>
    <w:rsid w:val="00FF7F03"/>
    <w:rsid w:val="02577D0E"/>
    <w:rsid w:val="17375806"/>
    <w:rsid w:val="19D94430"/>
    <w:rsid w:val="1C017629"/>
    <w:rsid w:val="29DA5FAA"/>
    <w:rsid w:val="30CA65AF"/>
    <w:rsid w:val="322418FB"/>
    <w:rsid w:val="347C2F5B"/>
    <w:rsid w:val="39312B40"/>
    <w:rsid w:val="42300F7E"/>
    <w:rsid w:val="44527D1E"/>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4C5B8"/>
  <w15:docId w15:val="{9096C70E-1E9F-4D08-911A-B576162A9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autoRedefine/>
    <w:qFormat/>
    <w:rsid w:val="00951B11"/>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semiHidden/>
    <w:qFormat/>
    <w:pPr>
      <w:ind w:left="851"/>
    </w:pPr>
  </w:style>
  <w:style w:type="paragraph" w:styleId="a4">
    <w:name w:val="List Number"/>
    <w:basedOn w:val="a3"/>
    <w:semiHidden/>
    <w:qFormat/>
  </w:style>
  <w:style w:type="paragraph" w:styleId="40">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uiPriority w:val="35"/>
    <w:unhideWhenUsed/>
    <w:qFormat/>
    <w:rPr>
      <w:rFonts w:asciiTheme="majorHAnsi" w:eastAsia="黑体" w:hAnsiTheme="majorHAnsi" w:cstheme="majorBidi"/>
    </w:rPr>
  </w:style>
  <w:style w:type="paragraph" w:styleId="a7">
    <w:name w:val="annotation text"/>
    <w:basedOn w:val="a"/>
    <w:link w:val="a8"/>
    <w:semiHidden/>
    <w:qFormat/>
    <w:pPr>
      <w:tabs>
        <w:tab w:val="left" w:pos="1418"/>
        <w:tab w:val="left" w:pos="4678"/>
        <w:tab w:val="left" w:pos="5954"/>
        <w:tab w:val="left" w:pos="7088"/>
      </w:tabs>
      <w:spacing w:after="240"/>
      <w:jc w:val="both"/>
    </w:pPr>
    <w:rPr>
      <w:rFonts w:ascii="Arial" w:hAnsi="Arial"/>
    </w:rPr>
  </w:style>
  <w:style w:type="paragraph" w:styleId="a9">
    <w:name w:val="Body Text"/>
    <w:basedOn w:val="a"/>
    <w:semiHidden/>
    <w:qFormat/>
    <w:rPr>
      <w:rFonts w:ascii="Arial" w:hAnsi="Arial" w:cs="Arial"/>
      <w:color w:val="FF0000"/>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a">
    <w:name w:val="Balloon Text"/>
    <w:basedOn w:val="a"/>
    <w:link w:val="ab"/>
    <w:unhideWhenUsed/>
    <w:qFormat/>
    <w:rPr>
      <w:rFonts w:ascii="Tahoma" w:hAnsi="Tahoma" w:cs="Tahoma"/>
      <w:sz w:val="16"/>
      <w:szCs w:val="16"/>
    </w:rPr>
  </w:style>
  <w:style w:type="paragraph" w:styleId="ac">
    <w:name w:val="footer"/>
    <w:basedOn w:val="ad"/>
    <w:semiHidden/>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link w:val="af0"/>
    <w:semiHidden/>
    <w:qFormat/>
    <w:pPr>
      <w:keepLines/>
      <w:spacing w:after="0"/>
      <w:ind w:left="454" w:hanging="454"/>
    </w:pPr>
    <w:rPr>
      <w:sz w:val="16"/>
    </w:rPr>
  </w:style>
  <w:style w:type="paragraph" w:styleId="51">
    <w:name w:val="List 5"/>
    <w:basedOn w:val="41"/>
    <w:semiHidden/>
    <w:qFormat/>
    <w:pPr>
      <w:ind w:left="1702"/>
    </w:pPr>
  </w:style>
  <w:style w:type="paragraph" w:styleId="41">
    <w:name w:val="List 4"/>
    <w:basedOn w:val="31"/>
    <w:semiHidden/>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1">
    <w:name w:val="annotation subject"/>
    <w:basedOn w:val="a7"/>
    <w:next w:val="a7"/>
    <w:link w:val="af2"/>
    <w:uiPriority w:val="99"/>
    <w:semiHidden/>
    <w:unhideWhenUsed/>
    <w:qFormat/>
    <w:pPr>
      <w:spacing w:after="180"/>
      <w:jc w:val="left"/>
    </w:pPr>
    <w:rPr>
      <w:rFonts w:ascii="Times New Roman" w:hAnsi="Times New Roman"/>
      <w:b/>
      <w:bCs/>
    </w:rPr>
  </w:style>
  <w:style w:type="table" w:styleId="af3">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emiHidden/>
    <w:qFormat/>
  </w:style>
  <w:style w:type="character" w:styleId="af5">
    <w:name w:val="Hyperlink"/>
    <w:basedOn w:val="a0"/>
    <w:uiPriority w:val="99"/>
    <w:unhideWhenUsed/>
    <w:qFormat/>
    <w:rPr>
      <w:color w:val="0000FF"/>
      <w:u w:val="single"/>
    </w:rPr>
  </w:style>
  <w:style w:type="character" w:styleId="af6">
    <w:name w:val="annotation reference"/>
    <w:basedOn w:val="a0"/>
    <w:semiHidden/>
    <w:rPr>
      <w:sz w:val="16"/>
    </w:rPr>
  </w:style>
  <w:style w:type="character" w:styleId="af7">
    <w:name w:val="footnote reference"/>
    <w:basedOn w:val="a0"/>
    <w:semiHidden/>
    <w:rPr>
      <w:b/>
      <w:position w:val="6"/>
      <w:sz w:val="16"/>
    </w:rPr>
  </w:style>
  <w:style w:type="character" w:customStyle="1" w:styleId="ab">
    <w:name w:val="批注框文本 字符"/>
    <w:basedOn w:val="a0"/>
    <w:link w:val="aa"/>
    <w:qFormat/>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5">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e">
    <w:name w:val="页眉 字符"/>
    <w:basedOn w:val="a0"/>
    <w:link w:val="ad"/>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0">
    <w:name w:val="脚注文本 字符"/>
    <w:basedOn w:val="a0"/>
    <w:link w:val="af"/>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qFormat/>
  </w:style>
  <w:style w:type="paragraph" w:customStyle="1" w:styleId="B3">
    <w:name w:val="B3"/>
    <w:basedOn w:val="31"/>
    <w:link w:val="B3Char2"/>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basedOn w:val="a"/>
    <w:link w:val="afa"/>
    <w:uiPriority w:val="34"/>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eastAsia="en-US"/>
    </w:rPr>
  </w:style>
  <w:style w:type="character" w:customStyle="1" w:styleId="B1Char1">
    <w:name w:val="B1 Char1"/>
    <w:link w:val="B1"/>
    <w:qFormat/>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uiPriority w:val="99"/>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8">
    <w:name w:val="批注文字 字符"/>
    <w:basedOn w:val="a0"/>
    <w:link w:val="a7"/>
    <w:semiHidden/>
    <w:qFormat/>
    <w:rPr>
      <w:rFonts w:ascii="Arial" w:hAnsi="Arial"/>
      <w:lang w:val="en-GB"/>
    </w:rPr>
  </w:style>
  <w:style w:type="character" w:customStyle="1" w:styleId="af2">
    <w:name w:val="批注主题 字符"/>
    <w:basedOn w:val="a8"/>
    <w:link w:val="af1"/>
    <w:uiPriority w:val="99"/>
    <w:semiHidden/>
    <w:qFormat/>
    <w:rPr>
      <w:rFonts w:ascii="Arial" w:hAnsi="Arial"/>
      <w:b/>
      <w:bCs/>
      <w:lang w:val="en-GB"/>
    </w:rPr>
  </w:style>
  <w:style w:type="paragraph" w:customStyle="1" w:styleId="11">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b">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
    <w:name w:val="段 Char"/>
    <w:link w:val="afc"/>
    <w:qFormat/>
    <w:rPr>
      <w:rFonts w:ascii="宋体"/>
    </w:rPr>
  </w:style>
  <w:style w:type="paragraph" w:customStyle="1" w:styleId="afc">
    <w:name w:val="段"/>
    <w:link w:val="Char"/>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rsid w:val="00B704AF"/>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B704AF"/>
    <w:rPr>
      <w:rFonts w:ascii="Arial" w:eastAsia="Times New Roman" w:hAnsi="Arial"/>
      <w:lang w:val="en-GB" w:eastAsia="ja-JP"/>
    </w:rPr>
  </w:style>
  <w:style w:type="paragraph" w:customStyle="1" w:styleId="12">
    <w:name w:val="列出段落1"/>
    <w:basedOn w:val="a"/>
    <w:rsid w:val="00DA25C9"/>
    <w:pPr>
      <w:spacing w:before="100" w:beforeAutospacing="1"/>
      <w:ind w:left="720"/>
      <w:contextualSpacing/>
    </w:pPr>
    <w:rPr>
      <w:rFonts w:eastAsia="宋体"/>
      <w:sz w:val="24"/>
      <w:szCs w:val="24"/>
      <w:lang w:val="en-US" w:eastAsia="zh-CN"/>
    </w:rPr>
  </w:style>
  <w:style w:type="paragraph" w:customStyle="1" w:styleId="26">
    <w:name w:val="列出段落2"/>
    <w:basedOn w:val="a"/>
    <w:rsid w:val="00EA6247"/>
    <w:pPr>
      <w:spacing w:before="100" w:beforeAutospacing="1"/>
      <w:ind w:left="720"/>
      <w:contextualSpacing/>
    </w:pPr>
    <w:rPr>
      <w:rFonts w:eastAsia="宋体"/>
      <w:sz w:val="24"/>
      <w:szCs w:val="24"/>
      <w:lang w:val="en-US" w:eastAsia="zh-CN"/>
    </w:rPr>
  </w:style>
  <w:style w:type="character" w:customStyle="1" w:styleId="afa">
    <w:name w:val="列表段落 字符"/>
    <w:link w:val="af9"/>
    <w:uiPriority w:val="99"/>
    <w:qFormat/>
    <w:rsid w:val="00EB01E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0340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C7BD008-B9AF-46BB-AAEE-E6E42CA2697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4</Pages>
  <Words>1258</Words>
  <Characters>7174</Characters>
  <Application>Microsoft Office Word</Application>
  <DocSecurity>0</DocSecurity>
  <Lines>59</Lines>
  <Paragraphs>16</Paragraphs>
  <ScaleCrop>false</ScaleCrop>
  <Company>ETSI Sophia Antipolis</Company>
  <LinksUpToDate>false</LinksUpToDate>
  <CharactersWithSpaces>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China Telecom2</cp:lastModifiedBy>
  <cp:revision>130</cp:revision>
  <cp:lastPrinted>2019-03-27T02:48:00Z</cp:lastPrinted>
  <dcterms:created xsi:type="dcterms:W3CDTF">2024-08-09T00:07:00Z</dcterms:created>
  <dcterms:modified xsi:type="dcterms:W3CDTF">2025-10-02T13:41:00Z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GrammarlyDocumentId">
    <vt:lpwstr>cfda705bbff9581d5361d69a971b47b4f09112a6294a11de474bc3fa93a5f314</vt:lpwstr>
  </property>
</Properties>
</file>